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2400"/>
        <w:jc w:val="center"/>
      </w:pPr>
      <w:r>
        <w:rPr>
          <w:b/>
          <w:bCs/>
          <w:color w:val="1F3A5F"/>
          <w:sz w:val="96"/>
          <w:szCs w:val="96"/>
        </w:rPr>
        <w:t xml:space="preserve">AfPass</w:t>
      </w:r>
    </w:p>
    <w:p>
      <w:pPr>
        <w:spacing w:after="360"/>
        <w:jc w:val="center"/>
      </w:pPr>
      <w:r>
        <w:rPr>
          <w:color w:val="8B6914"/>
          <w:sz w:val="32"/>
          <w:szCs w:val="32"/>
        </w:rPr>
        <w:t xml:space="preserve">A Sovereign Identity Passport for Africa’s Digital Economy</w:t>
      </w:r>
    </w:p>
    <w:p>
      <w:pPr>
        <w:spacing w:after="200"/>
        <w:jc w:val="center"/>
      </w:pPr>
      <w:r>
        <w:rPr>
          <w:b/>
          <w:bCs/>
          <w:sz w:val="28"/>
          <w:szCs w:val="28"/>
        </w:rPr>
        <w:t xml:space="preserve">The African Identity Protocol</w:t>
      </w:r>
    </w:p>
    <w:p>
      <w:pPr>
        <w:spacing w:after="1200"/>
        <w:jc w:val="center"/>
      </w:pPr>
      <w:r>
        <w:rPr>
          <w:i/>
          <w:iCs/>
          <w:sz w:val="26"/>
          <w:szCs w:val="26"/>
        </w:rPr>
        <w:t xml:space="preserve">Built on the Alkebuleum Blockchain Network</w:t>
      </w:r>
    </w:p>
    <w:p>
      <w:pPr>
        <w:spacing w:after="80"/>
        <w:jc w:val="center"/>
      </w:pPr>
      <w:r>
        <w:rPr>
          <w:sz w:val="24"/>
          <w:szCs w:val="24"/>
        </w:rPr>
        <w:t xml:space="preserve">Whitepaper — Version 1.0</w:t>
      </w:r>
    </w:p>
    <w:p>
      <w:pPr>
        <w:spacing w:after="120"/>
        <w:jc w:val="center"/>
      </w:pPr>
      <w:r>
        <w:rPr>
          <w:sz w:val="24"/>
          <w:szCs w:val="24"/>
        </w:rPr>
        <w:t xml:space="preserve">May 2026</w:t>
      </w:r>
    </w:p>
    <w:p>
      <w:r>
        <w:br w:type="page"/>
      </w:r>
    </w:p>
    <w:p>
      <w:pPr>
        <w:pStyle w:val="Heading1"/>
        <w:spacing w:after="200" w:before="360"/>
      </w:pPr>
      <w:r>
        <w:t xml:space="preserve">Contents</w:t>
      </w:r>
    </w:p>
    <w:p>
      <w:pPr>
        <w:spacing w:after="60"/>
      </w:pPr>
      <w:r>
        <w:rPr>
          <w:sz w:val="24"/>
          <w:szCs w:val="24"/>
        </w:rPr>
        <w:t xml:space="preserve">1. Abstract</w:t>
      </w:r>
    </w:p>
    <w:p>
      <w:pPr>
        <w:spacing w:after="60"/>
      </w:pPr>
      <w:r>
        <w:rPr>
          <w:sz w:val="24"/>
          <w:szCs w:val="24"/>
        </w:rPr>
        <w:t xml:space="preserve">2. Executive Summary</w:t>
      </w:r>
    </w:p>
    <w:p>
      <w:pPr>
        <w:spacing w:after="60"/>
      </w:pPr>
      <w:r>
        <w:rPr>
          <w:sz w:val="24"/>
          <w:szCs w:val="24"/>
        </w:rPr>
        <w:t xml:space="preserve">3. The Three-Layer Architecture: Alkebuleum, Protocol, AfPass</w:t>
      </w:r>
    </w:p>
    <w:p>
      <w:pPr>
        <w:spacing w:after="60"/>
      </w:pPr>
      <w:r>
        <w:rPr>
          <w:sz w:val="24"/>
          <w:szCs w:val="24"/>
        </w:rPr>
        <w:t xml:space="preserve">4. The Core Problem</w:t>
      </w:r>
    </w:p>
    <w:p>
      <w:pPr>
        <w:spacing w:after="60"/>
      </w:pPr>
      <w:r>
        <w:rPr>
          <w:sz w:val="24"/>
          <w:szCs w:val="24"/>
        </w:rPr>
        <w:t xml:space="preserve">5. Why This Problem Is Still Unsolved</w:t>
      </w:r>
    </w:p>
    <w:p>
      <w:pPr>
        <w:spacing w:after="60"/>
      </w:pPr>
      <w:r>
        <w:rPr>
          <w:sz w:val="24"/>
          <w:szCs w:val="24"/>
        </w:rPr>
        <w:t xml:space="preserve">6. Vision</w:t>
      </w:r>
    </w:p>
    <w:p>
      <w:pPr>
        <w:spacing w:after="60"/>
      </w:pPr>
      <w:r>
        <w:rPr>
          <w:sz w:val="24"/>
          <w:szCs w:val="24"/>
        </w:rPr>
        <w:t xml:space="preserve">7. Design Principles</w:t>
      </w:r>
    </w:p>
    <w:p>
      <w:pPr>
        <w:spacing w:after="60"/>
      </w:pPr>
      <w:r>
        <w:rPr>
          <w:sz w:val="24"/>
          <w:szCs w:val="24"/>
        </w:rPr>
        <w:t xml:space="preserve">8. Why Alkebuleum Must Be the Settlement Layer</w:t>
      </w:r>
    </w:p>
    <w:p>
      <w:pPr>
        <w:spacing w:after="60"/>
      </w:pPr>
      <w:r>
        <w:rPr>
          <w:sz w:val="24"/>
          <w:szCs w:val="24"/>
        </w:rPr>
        <w:t xml:space="preserve">9. The African Identity Protocol</w:t>
      </w:r>
    </w:p>
    <w:p>
      <w:pPr>
        <w:spacing w:after="60"/>
      </w:pPr>
      <w:r>
        <w:rPr>
          <w:sz w:val="24"/>
          <w:szCs w:val="24"/>
        </w:rPr>
        <w:t xml:space="preserve">10. AfPass — The African Identity Passport</w:t>
      </w:r>
    </w:p>
    <w:p>
      <w:pPr>
        <w:spacing w:after="60"/>
      </w:pPr>
      <w:r>
        <w:rPr>
          <w:sz w:val="24"/>
          <w:szCs w:val="24"/>
        </w:rPr>
        <w:t xml:space="preserve">11. Why Blockchain Is Necessary</w:t>
      </w:r>
    </w:p>
    <w:p>
      <w:pPr>
        <w:spacing w:after="60"/>
      </w:pPr>
      <w:r>
        <w:rPr>
          <w:sz w:val="24"/>
          <w:szCs w:val="24"/>
        </w:rPr>
        <w:t xml:space="preserve">12. What the Protocol Does Not Do</w:t>
      </w:r>
    </w:p>
    <w:p>
      <w:pPr>
        <w:spacing w:after="60"/>
      </w:pPr>
      <w:r>
        <w:rPr>
          <w:sz w:val="24"/>
          <w:szCs w:val="24"/>
        </w:rPr>
        <w:t xml:space="preserve">13. Architecture</w:t>
      </w:r>
    </w:p>
    <w:p>
      <w:pPr>
        <w:spacing w:after="60"/>
      </w:pPr>
      <w:r>
        <w:rPr>
          <w:sz w:val="24"/>
          <w:szCs w:val="24"/>
        </w:rPr>
        <w:t xml:space="preserve">14. Privacy and Security Model</w:t>
      </w:r>
    </w:p>
    <w:p>
      <w:pPr>
        <w:spacing w:after="60"/>
      </w:pPr>
      <w:r>
        <w:rPr>
          <w:sz w:val="24"/>
          <w:szCs w:val="24"/>
        </w:rPr>
        <w:t xml:space="preserve">15. Lawful Regulator Access</w:t>
      </w:r>
    </w:p>
    <w:p>
      <w:pPr>
        <w:spacing w:after="60"/>
      </w:pPr>
      <w:r>
        <w:rPr>
          <w:sz w:val="24"/>
          <w:szCs w:val="24"/>
        </w:rPr>
        <w:t xml:space="preserve">16. Governance Model</w:t>
      </w:r>
    </w:p>
    <w:p>
      <w:pPr>
        <w:spacing w:after="60"/>
      </w:pPr>
      <w:r>
        <w:rPr>
          <w:sz w:val="24"/>
          <w:szCs w:val="24"/>
        </w:rPr>
        <w:t xml:space="preserve">17. Alignment With African Policy Direction</w:t>
      </w:r>
    </w:p>
    <w:p>
      <w:pPr>
        <w:spacing w:after="60"/>
      </w:pPr>
      <w:r>
        <w:rPr>
          <w:sz w:val="24"/>
          <w:szCs w:val="24"/>
        </w:rPr>
        <w:t xml:space="preserve">18. Use Cases</w:t>
      </w:r>
    </w:p>
    <w:p>
      <w:pPr>
        <w:spacing w:after="60"/>
      </w:pPr>
      <w:r>
        <w:rPr>
          <w:sz w:val="24"/>
          <w:szCs w:val="24"/>
        </w:rPr>
        <w:t xml:space="preserve">19. Implementation Roadmap</w:t>
      </w:r>
    </w:p>
    <w:p>
      <w:pPr>
        <w:spacing w:after="60"/>
      </w:pPr>
      <w:r>
        <w:rPr>
          <w:sz w:val="24"/>
          <w:szCs w:val="24"/>
        </w:rPr>
        <w:t xml:space="preserve">20. Pilot Design</w:t>
      </w:r>
    </w:p>
    <w:p>
      <w:pPr>
        <w:spacing w:after="60"/>
      </w:pPr>
      <w:r>
        <w:rPr>
          <w:sz w:val="24"/>
          <w:szCs w:val="24"/>
        </w:rPr>
        <w:t xml:space="preserve">21. Risk Analysis</w:t>
      </w:r>
    </w:p>
    <w:p>
      <w:pPr>
        <w:spacing w:after="60"/>
      </w:pPr>
      <w:r>
        <w:rPr>
          <w:sz w:val="24"/>
          <w:szCs w:val="24"/>
        </w:rPr>
        <w:t xml:space="preserve">22. Funding Case</w:t>
      </w:r>
    </w:p>
    <w:p>
      <w:pPr>
        <w:spacing w:after="60"/>
      </w:pPr>
      <w:r>
        <w:rPr>
          <w:sz w:val="24"/>
          <w:szCs w:val="24"/>
        </w:rPr>
        <w:t xml:space="preserve">23. The Uniqueness of the Approach</w:t>
      </w:r>
    </w:p>
    <w:p>
      <w:pPr>
        <w:spacing w:after="60"/>
      </w:pPr>
      <w:r>
        <w:rPr>
          <w:sz w:val="24"/>
          <w:szCs w:val="24"/>
        </w:rPr>
        <w:t xml:space="preserve">24. Conclusion</w:t>
      </w:r>
    </w:p>
    <w:p>
      <w:pPr>
        <w:spacing w:after="60"/>
      </w:pPr>
      <w:r>
        <w:rPr>
          <w:sz w:val="24"/>
          <w:szCs w:val="24"/>
        </w:rPr>
        <w:t xml:space="preserve">25. References</w:t>
      </w:r>
    </w:p>
    <w:p>
      <w:r>
        <w:br w:type="page"/>
      </w:r>
    </w:p>
    <w:p>
      <w:pPr>
        <w:pStyle w:val="Heading1"/>
        <w:spacing w:after="200" w:before="360"/>
      </w:pPr>
      <w:r>
        <w:t xml:space="preserve">1. Abstract</w:t>
      </w:r>
    </w:p>
    <w:p>
      <w:pPr>
        <w:spacing w:after="120" w:line="300"/>
        <w:jc w:val="both"/>
      </w:pPr>
      <w:r>
        <w:t xml:space="preserve">Africa’s digital economy cannot reach continental scale without trusted identity. Trade, credit, payments, business registration, credential verification, remittances, land records, public services, and diaspora investment all depend on one fundamental requirement: the ability to prove who a person, business, institution, or economic actor is without exposing unnecessary private data.</w:t>
      </w:r>
    </w:p>
    <w:p>
      <w:pPr>
        <w:spacing w:after="120" w:line="300"/>
        <w:jc w:val="both"/>
      </w:pPr>
      <w:r>
        <w:t xml:space="preserve">Today, identity across Africa remains fragmented. Many systems are country-specific, paper-based, partially digitized, or dependent on centralized verification providers. These systems can improve access in the short term, but they do not fully solve the continental problem of trusted, interoperable, privacy-preserving identity. A single African market cannot be built on isolated identity silos.</w:t>
      </w:r>
    </w:p>
    <w:p>
      <w:pPr>
        <w:spacing w:after="120" w:line="300"/>
        <w:jc w:val="both"/>
      </w:pPr>
      <w:r>
        <w:t xml:space="preserve">This whitepaper proposes a three-layer sovereign identity stack for Africa:</w:t>
      </w:r>
    </w:p>
    <w:p>
      <w:pPr>
        <w:pStyle w:val="ListParagraph"/>
        <w:numPr>
          <w:ilvl w:val="0"/>
          <w:numId w:val="2"/>
        </w:numPr>
        <w:spacing w:after="80" w:line="300"/>
      </w:pPr>
      <w:r>
        <w:t xml:space="preserve">Alkebuleum — the sovereign blockchain trust infrastructure.</w:t>
      </w:r>
    </w:p>
    <w:p>
      <w:pPr>
        <w:pStyle w:val="ListParagraph"/>
        <w:numPr>
          <w:ilvl w:val="0"/>
          <w:numId w:val="2"/>
        </w:numPr>
        <w:spacing w:after="80" w:line="300"/>
      </w:pPr>
      <w:r>
        <w:t xml:space="preserve">The African Identity Protocol — the rules, registries, claims, proofs, and governance.</w:t>
      </w:r>
    </w:p>
    <w:p>
      <w:pPr>
        <w:pStyle w:val="ListParagraph"/>
        <w:numPr>
          <w:ilvl w:val="0"/>
          <w:numId w:val="2"/>
        </w:numPr>
        <w:spacing w:after="80" w:line="300"/>
      </w:pPr>
      <w:r>
        <w:t xml:space="preserve">AfPass — the African Identity Passport, the user-facing wallet and identity control center.</w:t>
      </w:r>
    </w:p>
    <w:p>
      <w:pPr>
        <w:spacing w:after="120" w:line="300"/>
        <w:jc w:val="both"/>
      </w:pPr>
      <w:r>
        <w:t xml:space="preserve">Personal data is not stored on-chain. The blockchain stores proofs, issuer authority, revocation status, consent records, verification trails, and governance rules. The protocol combines decentralized identifiers, verifiable credentials, zero-knowledge proofs, selective disclosure, institutional issuer governance, and lawful regulator access. It gives individuals ownership and control over their identity data while enabling governments, banks, telecoms, universities, businesses, and regulators to verify identity claims with a higher level of trust, accountability, and privacy.</w:t>
      </w:r>
    </w:p>
    <w:p>
      <w:pPr>
        <w:spacing w:after="120" w:line="300"/>
        <w:jc w:val="both"/>
      </w:pPr>
      <w:r>
        <w:t xml:space="preserve">The goal is to create continental identity trust infrastructure for Africa’s digital economy: sovereign, interoperable, privacy-preserving, institutionally governed, and resistant to capture by foreign platforms, centralized data brokers, or fragmented national silos.</w:t>
      </w:r>
    </w:p>
    <w:p>
      <w:pPr>
        <w:pStyle w:val="Heading1"/>
        <w:spacing w:after="200" w:before="360"/>
      </w:pPr>
      <w:r>
        <w:t xml:space="preserve">2. Executive Summary</w:t>
      </w:r>
    </w:p>
    <w:p>
      <w:pPr>
        <w:spacing w:after="120" w:line="300"/>
        <w:jc w:val="both"/>
      </w:pPr>
      <w:r>
        <w:t xml:space="preserve">Africa is building toward a continental digital economy. The African Continental Free Trade Area, digital public infrastructure efforts, regional payment systems, national ID modernization, and cross-border digital trade frameworks all point toward the same future: African citizens, businesses, and institutions must be able to transact across borders with trust.</w:t>
      </w:r>
    </w:p>
    <w:p>
      <w:pPr>
        <w:spacing w:after="120" w:line="300"/>
        <w:jc w:val="both"/>
      </w:pPr>
      <w:r>
        <w:t xml:space="preserve">But trust requires identity.</w:t>
      </w:r>
    </w:p>
    <w:p>
      <w:pPr>
        <w:spacing w:after="120" w:line="300"/>
        <w:jc w:val="both"/>
      </w:pPr>
      <w:r>
        <w:t xml:space="preserve">A merchant in Liberia should be able to verify a buyer in Ghana. A diaspora investor in the United States should be able to verify a registered business in Nigeria or Kenya. A small trader should be able to prove business legitimacy without uploading the same documents to every platform. A student should be able to prove a credential without exposing a full identity file. A fintech should be able to verify KYC status without collecting excessive personal data. A regulator should be able to request lawful disclosure when required, without turning every digital system into a surveillance tool.</w:t>
      </w:r>
    </w:p>
    <w:p>
      <w:pPr>
        <w:spacing w:after="120" w:line="300"/>
        <w:jc w:val="both"/>
      </w:pPr>
      <w:r>
        <w:t xml:space="preserve">Africa’s identity challenge is not only that many people lack identification. The deeper challenge is that identity systems are fragmented, non-portable, and often designed around centralized control of personal data. The World Bank’s 2025 ID4D dataset estimates that about 800 million people globally lack official identification, while at least 2.8 billion lack access to a government-recognized digital identity for secure online transactions.</w:t>
      </w:r>
    </w:p>
    <w:p>
      <w:pPr>
        <w:spacing w:after="120" w:line="300"/>
        <w:jc w:val="both"/>
      </w:pPr>
      <w:r>
        <w:t xml:space="preserve">This is not only a social inclusion problem. It is an economic infrastructure problem.</w:t>
      </w:r>
    </w:p>
    <w:p>
      <w:pPr>
        <w:spacing w:after="120" w:line="300"/>
        <w:jc w:val="both"/>
      </w:pPr>
      <w:r>
        <w:t xml:space="preserve">The African Union’s Digital Transformation Strategy supports the creation of an African Digital Single Market, while the AfCFTA Protocol on Digital Trade requires State Parties to adopt or maintain digital identity systems for natural and juridical persons and to develop interoperability between those systems. The Protocol also calls for mutual recognition of digital identities, digital certificates, electronic authentication, electronic signatures, and other trust mechanisms required for digital trade.</w:t>
      </w:r>
    </w:p>
    <w:p>
      <w:pPr>
        <w:spacing w:after="120" w:line="300"/>
        <w:jc w:val="both"/>
      </w:pPr>
      <w:r>
        <w:t xml:space="preserve">AfPass and the African Identity Protocol are designed to answer this continental need. They are built around one principle:</w:t>
      </w:r>
    </w:p>
    <w:p>
      <w:pPr>
        <w:pBdr>
          <w:left w:val="single" w:color="8B6914" w:sz="18" w:space="12"/>
        </w:pBdr>
        <w:spacing w:after="160" w:before="160" w:line="300"/>
        <w:ind w:left="720" w:right="720"/>
      </w:pPr>
      <w:r>
        <w:rPr>
          <w:i/>
          <w:iCs/>
        </w:rPr>
        <w:t xml:space="preserve">Identity data should belong to the person or institution it describes. Trust should be verifiable without forcing private data into centralized silos.</w:t>
      </w:r>
    </w:p>
    <w:p>
      <w:pPr>
        <w:spacing w:after="120" w:line="300"/>
        <w:jc w:val="both"/>
      </w:pPr>
      <w:r>
        <w:t xml:space="preserve">The Alkebuleum blockchain network provides the sovereign trust layer. Individuals and organizations hold their private identity data off-chain in AfPass. Trusted issuers verify claims. Verifiers request only the claims they need. Users disclose only what is necessary. Regulators retain lawful access paths through transparent and auditable mechanisms. The system creates a shared trust fabric without creating a central database of African identities.</w:t>
      </w:r>
    </w:p>
    <w:p>
      <w:pPr>
        <w:spacing w:after="120" w:line="300"/>
        <w:jc w:val="both"/>
      </w:pPr>
      <w:r>
        <w:t xml:space="preserve">This is the unsolved problem AfPass seeks to address: how to make identity portable across Africa without sacrificing privacy, sovereignty, or institutional legitimacy.</w:t>
      </w:r>
    </w:p>
    <w:p>
      <w:pPr>
        <w:pStyle w:val="Heading1"/>
        <w:spacing w:after="200" w:before="360"/>
      </w:pPr>
      <w:r>
        <w:t xml:space="preserve">3. The Three-Layer Architecture: Alkebuleum, Protocol, AfPass</w:t>
      </w:r>
    </w:p>
    <w:p>
      <w:pPr>
        <w:spacing w:after="120" w:line="300"/>
        <w:jc w:val="both"/>
      </w:pPr>
      <w:r>
        <w:t xml:space="preserve">Before going further, it is essential to clarify the three distinct components that make up this system. They are often discussed together, but each plays a different role.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4680"/>
      </w:tblGrid>
      <w:tr>
        <w:trPr>
          <w:tblHeader/>
        </w:trPr>
        <w:tc>
          <w:tcPr>
            <w:tcW w:type="dxa" w:w="2340"/>
            <w:tcBorders>
              <w:top w:val="single" w:color="BBBBBB" w:sz="4"/>
              <w:left w:val="single" w:color="BBBBBB" w:sz="4"/>
              <w:bottom w:val="single" w:color="BBBBBB" w:sz="4"/>
              <w:right w:val="single" w:color="BBBBBB" w:sz="4"/>
            </w:tcBorders>
            <w:shd w:fill="1F3A5F" w:color="auto" w:val="clear"/>
            <w:tcMar>
              <w:top w:type="dxa" w:w="100"/>
              <w:left w:type="dxa" w:w="140"/>
              <w:bottom w:type="dxa" w:w="100"/>
              <w:right w:type="dxa" w:w="140"/>
            </w:tcMar>
          </w:tcPr>
          <w:p>
            <w:pPr>
              <w:spacing w:after="0"/>
            </w:pPr>
            <w:r>
              <w:rPr>
                <w:b/>
                <w:bCs/>
                <w:color w:val="FFFFFF"/>
                <w:sz w:val="22"/>
                <w:szCs w:val="22"/>
              </w:rPr>
              <w:t xml:space="preserve">Layer</w:t>
            </w:r>
          </w:p>
        </w:tc>
        <w:tc>
          <w:tcPr>
            <w:tcW w:type="dxa" w:w="2340"/>
            <w:tcBorders>
              <w:top w:val="single" w:color="BBBBBB" w:sz="4"/>
              <w:left w:val="single" w:color="BBBBBB" w:sz="4"/>
              <w:bottom w:val="single" w:color="BBBBBB" w:sz="4"/>
              <w:right w:val="single" w:color="BBBBBB" w:sz="4"/>
            </w:tcBorders>
            <w:shd w:fill="1F3A5F" w:color="auto" w:val="clear"/>
            <w:tcMar>
              <w:top w:type="dxa" w:w="100"/>
              <w:left w:type="dxa" w:w="140"/>
              <w:bottom w:type="dxa" w:w="100"/>
              <w:right w:type="dxa" w:w="140"/>
            </w:tcMar>
          </w:tcPr>
          <w:p>
            <w:pPr>
              <w:spacing w:after="0"/>
            </w:pPr>
            <w:r>
              <w:rPr>
                <w:b/>
                <w:bCs/>
                <w:color w:val="FFFFFF"/>
                <w:sz w:val="22"/>
                <w:szCs w:val="22"/>
              </w:rPr>
              <w:t xml:space="preserve">Component</w:t>
            </w:r>
          </w:p>
        </w:tc>
        <w:tc>
          <w:tcPr>
            <w:tcW w:type="dxa" w:w="4680"/>
            <w:tcBorders>
              <w:top w:val="single" w:color="BBBBBB" w:sz="4"/>
              <w:left w:val="single" w:color="BBBBBB" w:sz="4"/>
              <w:bottom w:val="single" w:color="BBBBBB" w:sz="4"/>
              <w:right w:val="single" w:color="BBBBBB" w:sz="4"/>
            </w:tcBorders>
            <w:shd w:fill="1F3A5F" w:color="auto" w:val="clear"/>
            <w:tcMar>
              <w:top w:type="dxa" w:w="100"/>
              <w:left w:type="dxa" w:w="140"/>
              <w:bottom w:type="dxa" w:w="100"/>
              <w:right w:type="dxa" w:w="140"/>
            </w:tcMar>
          </w:tcPr>
          <w:p>
            <w:pPr>
              <w:spacing w:after="0"/>
            </w:pPr>
            <w:r>
              <w:rPr>
                <w:b/>
                <w:bCs/>
                <w:color w:val="FFFFFF"/>
                <w:sz w:val="22"/>
                <w:szCs w:val="22"/>
              </w:rPr>
              <w:t xml:space="preserve">Role</w:t>
            </w:r>
          </w:p>
        </w:tc>
      </w:tr>
      <w:tr>
        <w:tc>
          <w:tcPr>
            <w:tcW w:type="dxa" w:w="2340"/>
            <w:tcBorders>
              <w:top w:val="single" w:color="BBBBBB" w:sz="4"/>
              <w:left w:val="single" w:color="BBBBBB" w:sz="4"/>
              <w:bottom w:val="single" w:color="BBBBBB" w:sz="4"/>
              <w:right w:val="single" w:color="BBBBBB" w:sz="4"/>
            </w:tcBorders>
            <w:tcMar>
              <w:top w:type="dxa" w:w="90"/>
              <w:left w:type="dxa" w:w="140"/>
              <w:bottom w:type="dxa" w:w="90"/>
              <w:right w:type="dxa" w:w="140"/>
            </w:tcMar>
          </w:tcPr>
          <w:p>
            <w:pPr>
              <w:spacing w:after="0"/>
            </w:pPr>
            <w:r>
              <w:rPr>
                <w:sz w:val="22"/>
                <w:szCs w:val="22"/>
              </w:rPr>
              <w:t xml:space="preserve">Infrastructure</w:t>
            </w:r>
          </w:p>
        </w:tc>
        <w:tc>
          <w:tcPr>
            <w:tcW w:type="dxa" w:w="2340"/>
            <w:tcBorders>
              <w:top w:val="single" w:color="BBBBBB" w:sz="4"/>
              <w:left w:val="single" w:color="BBBBBB" w:sz="4"/>
              <w:bottom w:val="single" w:color="BBBBBB" w:sz="4"/>
              <w:right w:val="single" w:color="BBBBBB" w:sz="4"/>
            </w:tcBorders>
            <w:tcMar>
              <w:top w:type="dxa" w:w="90"/>
              <w:left w:type="dxa" w:w="140"/>
              <w:bottom w:type="dxa" w:w="90"/>
              <w:right w:type="dxa" w:w="140"/>
            </w:tcMar>
          </w:tcPr>
          <w:p>
            <w:pPr>
              <w:spacing w:after="0"/>
            </w:pPr>
            <w:r>
              <w:rPr>
                <w:sz w:val="22"/>
                <w:szCs w:val="22"/>
              </w:rPr>
              <w:t xml:space="preserve">Alkebuleum Blockchain</w:t>
            </w:r>
          </w:p>
        </w:tc>
        <w:tc>
          <w:tcPr>
            <w:tcW w:type="dxa" w:w="4680"/>
            <w:tcBorders>
              <w:top w:val="single" w:color="BBBBBB" w:sz="4"/>
              <w:left w:val="single" w:color="BBBBBB" w:sz="4"/>
              <w:bottom w:val="single" w:color="BBBBBB" w:sz="4"/>
              <w:right w:val="single" w:color="BBBBBB" w:sz="4"/>
            </w:tcBorders>
            <w:tcMar>
              <w:top w:type="dxa" w:w="90"/>
              <w:left w:type="dxa" w:w="140"/>
              <w:bottom w:type="dxa" w:w="90"/>
              <w:right w:type="dxa" w:w="140"/>
            </w:tcMar>
          </w:tcPr>
          <w:p>
            <w:pPr>
              <w:spacing w:after="0"/>
            </w:pPr>
            <w:r>
              <w:rPr>
                <w:sz w:val="22"/>
                <w:szCs w:val="22"/>
              </w:rPr>
              <w:t xml:space="preserve">Sovereign trust infrastructure. Provides validators, consensus, registries, audit logs, and tamper-resistant settlement. African-governed.</w:t>
            </w:r>
          </w:p>
        </w:tc>
      </w:tr>
      <w:tr>
        <w:tc>
          <w:tcPr>
            <w:tcW w:type="dxa" w:w="2340"/>
            <w:tcBorders>
              <w:top w:val="single" w:color="BBBBBB" w:sz="4"/>
              <w:left w:val="single" w:color="BBBBBB" w:sz="4"/>
              <w:bottom w:val="single" w:color="BBBBBB" w:sz="4"/>
              <w:right w:val="single" w:color="BBBBBB" w:sz="4"/>
            </w:tcBorders>
            <w:shd w:fill="F4F1EA" w:color="auto" w:val="clear"/>
            <w:tcMar>
              <w:top w:type="dxa" w:w="90"/>
              <w:left w:type="dxa" w:w="140"/>
              <w:bottom w:type="dxa" w:w="90"/>
              <w:right w:type="dxa" w:w="140"/>
            </w:tcMar>
          </w:tcPr>
          <w:p>
            <w:pPr>
              <w:spacing w:after="0"/>
            </w:pPr>
            <w:r>
              <w:rPr>
                <w:sz w:val="22"/>
                <w:szCs w:val="22"/>
              </w:rPr>
              <w:t xml:space="preserve">Protocol</w:t>
            </w:r>
          </w:p>
        </w:tc>
        <w:tc>
          <w:tcPr>
            <w:tcW w:type="dxa" w:w="2340"/>
            <w:tcBorders>
              <w:top w:val="single" w:color="BBBBBB" w:sz="4"/>
              <w:left w:val="single" w:color="BBBBBB" w:sz="4"/>
              <w:bottom w:val="single" w:color="BBBBBB" w:sz="4"/>
              <w:right w:val="single" w:color="BBBBBB" w:sz="4"/>
            </w:tcBorders>
            <w:shd w:fill="F4F1EA" w:color="auto" w:val="clear"/>
            <w:tcMar>
              <w:top w:type="dxa" w:w="90"/>
              <w:left w:type="dxa" w:w="140"/>
              <w:bottom w:type="dxa" w:w="90"/>
              <w:right w:type="dxa" w:w="140"/>
            </w:tcMar>
          </w:tcPr>
          <w:p>
            <w:pPr>
              <w:spacing w:after="0"/>
            </w:pPr>
            <w:r>
              <w:rPr>
                <w:sz w:val="22"/>
                <w:szCs w:val="22"/>
              </w:rPr>
              <w:t xml:space="preserve">African Identity Protocol</w:t>
            </w:r>
          </w:p>
        </w:tc>
        <w:tc>
          <w:tcPr>
            <w:tcW w:type="dxa" w:w="4680"/>
            <w:tcBorders>
              <w:top w:val="single" w:color="BBBBBB" w:sz="4"/>
              <w:left w:val="single" w:color="BBBBBB" w:sz="4"/>
              <w:bottom w:val="single" w:color="BBBBBB" w:sz="4"/>
              <w:right w:val="single" w:color="BBBBBB" w:sz="4"/>
            </w:tcBorders>
            <w:shd w:fill="F4F1EA" w:color="auto" w:val="clear"/>
            <w:tcMar>
              <w:top w:type="dxa" w:w="90"/>
              <w:left w:type="dxa" w:w="140"/>
              <w:bottom w:type="dxa" w:w="90"/>
              <w:right w:type="dxa" w:w="140"/>
            </w:tcMar>
          </w:tcPr>
          <w:p>
            <w:pPr>
              <w:spacing w:after="0"/>
            </w:pPr>
            <w:r>
              <w:rPr>
                <w:sz w:val="22"/>
                <w:szCs w:val="22"/>
              </w:rPr>
              <w:t xml:space="preserve">Rules, schemas, registries, claims, proofs, revocation, issuer accreditation, and governance. The shared trust framework.</w:t>
            </w:r>
          </w:p>
        </w:tc>
      </w:tr>
      <w:tr>
        <w:tc>
          <w:tcPr>
            <w:tcW w:type="dxa" w:w="2340"/>
            <w:tcBorders>
              <w:top w:val="single" w:color="BBBBBB" w:sz="4"/>
              <w:left w:val="single" w:color="BBBBBB" w:sz="4"/>
              <w:bottom w:val="single" w:color="BBBBBB" w:sz="4"/>
              <w:right w:val="single" w:color="BBBBBB" w:sz="4"/>
            </w:tcBorders>
            <w:tcMar>
              <w:top w:type="dxa" w:w="90"/>
              <w:left w:type="dxa" w:w="140"/>
              <w:bottom w:type="dxa" w:w="90"/>
              <w:right w:type="dxa" w:w="140"/>
            </w:tcMar>
          </w:tcPr>
          <w:p>
            <w:pPr>
              <w:spacing w:after="0"/>
            </w:pPr>
            <w:r>
              <w:rPr>
                <w:sz w:val="22"/>
                <w:szCs w:val="22"/>
              </w:rPr>
              <w:t xml:space="preserve">Product</w:t>
            </w:r>
          </w:p>
        </w:tc>
        <w:tc>
          <w:tcPr>
            <w:tcW w:type="dxa" w:w="2340"/>
            <w:tcBorders>
              <w:top w:val="single" w:color="BBBBBB" w:sz="4"/>
              <w:left w:val="single" w:color="BBBBBB" w:sz="4"/>
              <w:bottom w:val="single" w:color="BBBBBB" w:sz="4"/>
              <w:right w:val="single" w:color="BBBBBB" w:sz="4"/>
            </w:tcBorders>
            <w:tcMar>
              <w:top w:type="dxa" w:w="90"/>
              <w:left w:type="dxa" w:w="140"/>
              <w:bottom w:type="dxa" w:w="90"/>
              <w:right w:type="dxa" w:w="140"/>
            </w:tcMar>
          </w:tcPr>
          <w:p>
            <w:pPr>
              <w:spacing w:after="0"/>
            </w:pPr>
            <w:r>
              <w:rPr>
                <w:sz w:val="22"/>
                <w:szCs w:val="22"/>
              </w:rPr>
              <w:t xml:space="preserve">AfPass</w:t>
            </w:r>
          </w:p>
        </w:tc>
        <w:tc>
          <w:tcPr>
            <w:tcW w:type="dxa" w:w="4680"/>
            <w:tcBorders>
              <w:top w:val="single" w:color="BBBBBB" w:sz="4"/>
              <w:left w:val="single" w:color="BBBBBB" w:sz="4"/>
              <w:bottom w:val="single" w:color="BBBBBB" w:sz="4"/>
              <w:right w:val="single" w:color="BBBBBB" w:sz="4"/>
            </w:tcBorders>
            <w:tcMar>
              <w:top w:type="dxa" w:w="90"/>
              <w:left w:type="dxa" w:w="140"/>
              <w:bottom w:type="dxa" w:w="90"/>
              <w:right w:type="dxa" w:w="140"/>
            </w:tcMar>
          </w:tcPr>
          <w:p>
            <w:pPr>
              <w:spacing w:after="0"/>
            </w:pPr>
            <w:r>
              <w:rPr>
                <w:sz w:val="22"/>
                <w:szCs w:val="22"/>
              </w:rPr>
              <w:t xml:space="preserve">The African Identity Passport. User-facing wallet and identity control center for individuals, businesses, and institutions.</w:t>
            </w:r>
          </w:p>
        </w:tc>
      </w:tr>
    </w:tbl>
    <w:p>
      <w:pPr>
        <w:spacing w:after="120"/>
      </w:pPr>
      <w:r>
        <w:t xml:space="preserve"/>
      </w:r>
    </w:p>
    <w:p>
      <w:pPr>
        <w:spacing w:after="120" w:line="300"/>
        <w:jc w:val="both"/>
      </w:pPr>
      <w:r>
        <w:t xml:space="preserve">Together, the three layers form a complete sovereign identity stack:</w:t>
      </w:r>
    </w:p>
    <w:p>
      <w:pPr>
        <w:pStyle w:val="ListParagraph"/>
        <w:numPr>
          <w:ilvl w:val="0"/>
          <w:numId w:val="2"/>
        </w:numPr>
        <w:spacing w:after="80" w:line="300"/>
      </w:pPr>
      <w:r>
        <w:t xml:space="preserve">Alkebuleum is the sovereign trust infrastructure.</w:t>
      </w:r>
    </w:p>
    <w:p>
      <w:pPr>
        <w:pStyle w:val="ListParagraph"/>
        <w:numPr>
          <w:ilvl w:val="0"/>
          <w:numId w:val="2"/>
        </w:numPr>
        <w:spacing w:after="80" w:line="300"/>
      </w:pPr>
      <w:r>
        <w:t xml:space="preserve">The African Identity Protocol defines how identity works on top of that infrastructure.</w:t>
      </w:r>
    </w:p>
    <w:p>
      <w:pPr>
        <w:pStyle w:val="ListParagraph"/>
        <w:numPr>
          <w:ilvl w:val="0"/>
          <w:numId w:val="2"/>
        </w:numPr>
        <w:spacing w:after="80" w:line="300"/>
      </w:pPr>
      <w:r>
        <w:t xml:space="preserve">AfPass is the passport through which users participate.</w:t>
      </w:r>
    </w:p>
    <w:p>
      <w:pPr>
        <w:spacing w:after="120" w:line="300"/>
        <w:jc w:val="both"/>
      </w:pPr>
      <w:r>
        <w:t xml:space="preserve">No layer can be substituted with a foreign equivalent without losing the sovereignty the system is designed to create. This is a structural point that the whitepaper returns to in Section 8.</w:t>
      </w:r>
    </w:p>
    <w:p>
      <w:pPr>
        <w:pStyle w:val="Heading1"/>
        <w:spacing w:after="200" w:before="360"/>
      </w:pPr>
      <w:r>
        <w:t xml:space="preserve">4. The Core Problem</w:t>
      </w:r>
    </w:p>
    <w:p>
      <w:pPr>
        <w:pStyle w:val="Heading2"/>
        <w:spacing w:after="160" w:before="280"/>
      </w:pPr>
      <w:r>
        <w:t xml:space="preserve">4.1 Africa’s economic growth requires trusted participants</w:t>
      </w:r>
    </w:p>
    <w:p>
      <w:pPr>
        <w:spacing w:after="120" w:line="300"/>
        <w:jc w:val="both"/>
      </w:pPr>
      <w:r>
        <w:t xml:space="preserve">Economic growth depends on participation. Participation depends on trust.</w:t>
      </w:r>
    </w:p>
    <w:p>
      <w:pPr>
        <w:spacing w:after="120" w:line="300"/>
        <w:jc w:val="both"/>
      </w:pPr>
      <w:r>
        <w:t xml:space="preserve">A person cannot fully participate in the formal economy without being able to prove identity. A business cannot access trade opportunities without proving registration, ownership, tax status, licensing, or compliance. A lender cannot assess credit without knowing the borrower. A diaspora investor cannot safely invest without verifying counterparties. A digital marketplace cannot scale without fraud prevention. A government cannot deliver services efficiently without reliable identification. A regional trade system cannot function if every country, bank, platform, or agency uses incompatible identity rules.</w:t>
      </w:r>
    </w:p>
    <w:p>
      <w:pPr>
        <w:spacing w:after="120" w:line="300"/>
        <w:jc w:val="both"/>
      </w:pPr>
      <w:r>
        <w:t xml:space="preserve">Identity is the foundation beneath financial inclusion, cross-border payments, remittances, business registration, tax compliance, land and property transactions, credential verification, employment verification, public service delivery, trade facilitation, diaspora investment, digital contracts, e-commerce, and regulatory compliance.</w:t>
      </w:r>
    </w:p>
    <w:p>
      <w:pPr>
        <w:spacing w:after="120" w:line="300"/>
        <w:jc w:val="both"/>
      </w:pPr>
      <w:r>
        <w:t xml:space="preserve">The economic problem is not only “Who are you?” It is also:</w:t>
      </w:r>
    </w:p>
    <w:p>
      <w:pPr>
        <w:pStyle w:val="ListParagraph"/>
        <w:numPr>
          <w:ilvl w:val="0"/>
          <w:numId w:val="2"/>
        </w:numPr>
        <w:spacing w:after="80" w:line="300"/>
      </w:pPr>
      <w:r>
        <w:t xml:space="preserve">Are you a real person?</w:t>
      </w:r>
    </w:p>
    <w:p>
      <w:pPr>
        <w:pStyle w:val="ListParagraph"/>
        <w:numPr>
          <w:ilvl w:val="0"/>
          <w:numId w:val="2"/>
        </w:numPr>
        <w:spacing w:after="80" w:line="300"/>
      </w:pPr>
      <w:r>
        <w:t xml:space="preserve">Are you the rightful owner of this account?</w:t>
      </w:r>
    </w:p>
    <w:p>
      <w:pPr>
        <w:pStyle w:val="ListParagraph"/>
        <w:numPr>
          <w:ilvl w:val="0"/>
          <w:numId w:val="2"/>
        </w:numPr>
        <w:spacing w:after="80" w:line="300"/>
      </w:pPr>
      <w:r>
        <w:t xml:space="preserve">Are you authorized to represent this business?</w:t>
      </w:r>
    </w:p>
    <w:p>
      <w:pPr>
        <w:pStyle w:val="ListParagraph"/>
        <w:numPr>
          <w:ilvl w:val="0"/>
          <w:numId w:val="2"/>
        </w:numPr>
        <w:spacing w:after="80" w:line="300"/>
      </w:pPr>
      <w:r>
        <w:t xml:space="preserve">Are you licensed to trade?</w:t>
      </w:r>
    </w:p>
    <w:p>
      <w:pPr>
        <w:pStyle w:val="ListParagraph"/>
        <w:numPr>
          <w:ilvl w:val="0"/>
          <w:numId w:val="2"/>
        </w:numPr>
        <w:spacing w:after="80" w:line="300"/>
      </w:pPr>
      <w:r>
        <w:t xml:space="preserve">Are you old enough to access this service?</w:t>
      </w:r>
    </w:p>
    <w:p>
      <w:pPr>
        <w:pStyle w:val="ListParagraph"/>
        <w:numPr>
          <w:ilvl w:val="0"/>
          <w:numId w:val="2"/>
        </w:numPr>
        <w:spacing w:after="80" w:line="300"/>
      </w:pPr>
      <w:r>
        <w:t xml:space="preserve">Are you resident in a certain jurisdiction?</w:t>
      </w:r>
    </w:p>
    <w:p>
      <w:pPr>
        <w:pStyle w:val="ListParagraph"/>
        <w:numPr>
          <w:ilvl w:val="0"/>
          <w:numId w:val="2"/>
        </w:numPr>
        <w:spacing w:after="80" w:line="300"/>
      </w:pPr>
      <w:r>
        <w:t xml:space="preserve">Have you passed KYC?</w:t>
      </w:r>
    </w:p>
    <w:p>
      <w:pPr>
        <w:pStyle w:val="ListParagraph"/>
        <w:numPr>
          <w:ilvl w:val="0"/>
          <w:numId w:val="2"/>
        </w:numPr>
        <w:spacing w:after="80" w:line="300"/>
      </w:pPr>
      <w:r>
        <w:t xml:space="preserve">Is this credential valid?</w:t>
      </w:r>
    </w:p>
    <w:p>
      <w:pPr>
        <w:pStyle w:val="ListParagraph"/>
        <w:numPr>
          <w:ilvl w:val="0"/>
          <w:numId w:val="2"/>
        </w:numPr>
        <w:spacing w:after="80" w:line="300"/>
      </w:pPr>
      <w:r>
        <w:t xml:space="preserve">Has this claim been revoked?</w:t>
      </w:r>
    </w:p>
    <w:p>
      <w:pPr>
        <w:pStyle w:val="ListParagraph"/>
        <w:numPr>
          <w:ilvl w:val="0"/>
          <w:numId w:val="2"/>
        </w:numPr>
        <w:spacing w:after="80" w:line="300"/>
      </w:pPr>
      <w:r>
        <w:t xml:space="preserve">Which institution verified this information?</w:t>
      </w:r>
    </w:p>
    <w:p>
      <w:pPr>
        <w:pStyle w:val="ListParagraph"/>
        <w:numPr>
          <w:ilvl w:val="0"/>
          <w:numId w:val="2"/>
        </w:numPr>
        <w:spacing w:after="80" w:line="300"/>
      </w:pPr>
      <w:r>
        <w:t xml:space="preserve">Can the verification be trusted across borders?</w:t>
      </w:r>
    </w:p>
    <w:p>
      <w:pPr>
        <w:spacing w:after="120" w:line="300"/>
        <w:jc w:val="both"/>
      </w:pPr>
      <w:r>
        <w:t xml:space="preserve">Without a trusted identity layer, Africa’s digital economy remains fragmented.</w:t>
      </w:r>
    </w:p>
    <w:p>
      <w:pPr>
        <w:pStyle w:val="Heading2"/>
        <w:spacing w:after="160" w:before="280"/>
      </w:pPr>
      <w:r>
        <w:t xml:space="preserve">4.2 Existing identity systems are fragmented</w:t>
      </w:r>
    </w:p>
    <w:p>
      <w:pPr>
        <w:spacing w:after="120" w:line="300"/>
        <w:jc w:val="both"/>
      </w:pPr>
      <w:r>
        <w:t xml:space="preserve">Most identity systems are built within national borders. That is understandable because legal identity is a sovereign government function. But trade, migration, digital services, education, remittances, and investment do not stop at borders.</w:t>
      </w:r>
    </w:p>
    <w:p>
      <w:pPr>
        <w:spacing w:after="120" w:line="300"/>
        <w:jc w:val="both"/>
      </w:pPr>
      <w:r>
        <w:t xml:space="preserve">The result is a mismatch: national identity systems are sovereign, but Africa’s economic future is regional and continental.</w:t>
      </w:r>
    </w:p>
    <w:p>
      <w:pPr>
        <w:spacing w:after="120" w:line="300"/>
        <w:jc w:val="both"/>
      </w:pPr>
      <w:r>
        <w:t xml:space="preserve">A citizen may have a national ID, but that ID may not be easily usable in another country’s fintech platform, business registry, university, employment marketplace, diaspora remittance system, or digital trade platform. A business may be registered in one jurisdiction but hard to verify in another. A credential may be legitimate but difficult to authenticate remotely. A person may pass KYC with one institution but still need to repeat the same process elsewhere.</w:t>
      </w:r>
    </w:p>
    <w:p>
      <w:pPr>
        <w:spacing w:after="120" w:line="300"/>
        <w:jc w:val="both"/>
      </w:pPr>
      <w:r>
        <w:t xml:space="preserve">This creates repeated document uploads, slow onboarding, fraud exposure, exclusion of informal participants, high compliance costs, weak cross-border trust, dependency on private verification aggregators, and unnecessary collection of personal data.</w:t>
      </w:r>
    </w:p>
    <w:p>
      <w:pPr>
        <w:spacing w:after="120" w:line="300"/>
        <w:jc w:val="both"/>
      </w:pPr>
      <w:r>
        <w:t xml:space="preserve">The AU Digital ID Interoperability Framework recognizes this problem and proposes interoperable, inclusive, trusted digital ID systems that allow citizens to verify legal identity offline and online across Member States. It also emphasizes control over personal data and selective disclosure of only attributes required for a specific transaction. AfPass builds directly on that direction, but introduces a decentralized trust layer that avoids creating a single centralized identity database.</w:t>
      </w:r>
    </w:p>
    <w:p>
      <w:pPr>
        <w:pStyle w:val="Heading2"/>
        <w:spacing w:after="160" w:before="280"/>
      </w:pPr>
      <w:r>
        <w:t xml:space="preserve">4.3 Centralized verification creates sovereignty and privacy risks</w:t>
      </w:r>
    </w:p>
    <w:p>
      <w:pPr>
        <w:spacing w:after="120" w:line="300"/>
        <w:jc w:val="both"/>
      </w:pPr>
      <w:r>
        <w:t xml:space="preserve">Private verification companies and centralized databases can help close gaps. They can digitize onboarding, automate KYC, and connect institutions across countries. But they also create long-term risks if they become the dominant identity layer for Africa:</w:t>
      </w:r>
    </w:p>
    <w:p>
      <w:pPr>
        <w:pStyle w:val="ListParagraph"/>
        <w:numPr>
          <w:ilvl w:val="0"/>
          <w:numId w:val="2"/>
        </w:numPr>
        <w:spacing w:after="80" w:line="300"/>
      </w:pPr>
      <w:r>
        <w:t xml:space="preserve">Data concentration. If identity documents, biometrics, addresses, phone numbers, financial behavior, and verification histories are concentrated in a few platforms, those platforms become high-value targets for criminals, hostile actors, and commercial exploitation.</w:t>
      </w:r>
    </w:p>
    <w:p>
      <w:pPr>
        <w:pStyle w:val="ListParagraph"/>
        <w:numPr>
          <w:ilvl w:val="0"/>
          <w:numId w:val="2"/>
        </w:numPr>
        <w:spacing w:after="80" w:line="300"/>
      </w:pPr>
      <w:r>
        <w:t xml:space="preserve">Vendor dependency. If African institutions depend on foreign or private verification infrastructure, the continent’s ability to govern its own digital identity layer becomes weakened.</w:t>
      </w:r>
    </w:p>
    <w:p>
      <w:pPr>
        <w:pStyle w:val="ListParagraph"/>
        <w:numPr>
          <w:ilvl w:val="0"/>
          <w:numId w:val="2"/>
        </w:numPr>
        <w:spacing w:after="80" w:line="300"/>
      </w:pPr>
      <w:r>
        <w:t xml:space="preserve">Surveillance risk. Centralized identity systems can be abused if they allow broad tracking of individuals across services without proper consent, oversight, or legal limits.</w:t>
      </w:r>
    </w:p>
    <w:p>
      <w:pPr>
        <w:pStyle w:val="ListParagraph"/>
        <w:numPr>
          <w:ilvl w:val="0"/>
          <w:numId w:val="2"/>
        </w:numPr>
        <w:spacing w:after="80" w:line="300"/>
      </w:pPr>
      <w:r>
        <w:t xml:space="preserve">Exclusion. Systems that rely only on rigid documentation, biometrics, smartphones, or formal records can exclude people who are already underserved.</w:t>
      </w:r>
    </w:p>
    <w:p>
      <w:pPr>
        <w:pStyle w:val="ListParagraph"/>
        <w:numPr>
          <w:ilvl w:val="0"/>
          <w:numId w:val="2"/>
        </w:numPr>
        <w:spacing w:after="80" w:line="300"/>
      </w:pPr>
      <w:r>
        <w:t xml:space="preserve">Repeated data exposure. Every time a user uploads documents to a new platform, the attack surface grows.</w:t>
      </w:r>
    </w:p>
    <w:p>
      <w:pPr>
        <w:pStyle w:val="ListParagraph"/>
        <w:numPr>
          <w:ilvl w:val="0"/>
          <w:numId w:val="2"/>
        </w:numPr>
        <w:spacing w:after="80" w:line="300"/>
      </w:pPr>
      <w:r>
        <w:t xml:space="preserve">Weak cross-border accountability. If a verification provider operates across multiple jurisdictions, it may be unclear which legal framework governs misuse, breach, correction, revocation, or remedy.</w:t>
      </w:r>
    </w:p>
    <w:p>
      <w:pPr>
        <w:spacing w:after="120" w:line="300"/>
        <w:jc w:val="both"/>
      </w:pPr>
      <w:r>
        <w:t xml:space="preserve">Identity is too sensitive to be treated as a normal data product. It is a strategic resource. It is the root of citizenship, economic participation, property, credit, rights, and access. A continent that loses control of its identity layer risks losing control of its digital economy.</w:t>
      </w:r>
    </w:p>
    <w:p>
      <w:pPr>
        <w:pStyle w:val="Heading1"/>
        <w:spacing w:after="200" w:before="360"/>
      </w:pPr>
      <w:r>
        <w:t xml:space="preserve">5. Why This Problem Is Still Unsolved</w:t>
      </w:r>
    </w:p>
    <w:p>
      <w:pPr>
        <w:spacing w:after="120" w:line="300"/>
        <w:jc w:val="both"/>
      </w:pPr>
      <w:r>
        <w:t xml:space="preserve">Many initiatives are addressing pieces of the identity challenge. Governments are modernizing national IDs. Open-source platforms help countries build foundational systems. Banks, telecoms, and fintechs run KYC. Regional bodies are developing interoperability frameworks. Private vendors provide verification APIs. These efforts are important. But the unresolved problem is this:</w:t>
      </w:r>
    </w:p>
    <w:p>
      <w:pPr>
        <w:pBdr>
          <w:left w:val="single" w:color="8B6914" w:sz="18" w:space="12"/>
        </w:pBdr>
        <w:spacing w:after="160" w:before="160" w:line="300"/>
        <w:ind w:left="720" w:right="720"/>
      </w:pPr>
      <w:r>
        <w:rPr>
          <w:i/>
          <w:iCs/>
        </w:rPr>
        <w:t xml:space="preserve">Africa does not yet have a sovereign, privacy-preserving, decentralized trust protocol that allows identity claims to move across countries, institutions, and digital platforms without centralizing personal data.</w:t>
      </w:r>
    </w:p>
    <w:p>
      <w:pPr>
        <w:spacing w:after="120" w:line="300"/>
        <w:jc w:val="both"/>
      </w:pPr>
      <w:r>
        <w:t xml:space="preserve">Existing approaches tend to fall into one of four categories.</w:t>
      </w:r>
    </w:p>
    <w:p>
      <w:pPr>
        <w:pStyle w:val="Heading2"/>
        <w:spacing w:after="160" w:before="280"/>
      </w:pPr>
      <w:r>
        <w:t xml:space="preserve">5.1 National ID systems</w:t>
      </w:r>
    </w:p>
    <w:p>
      <w:pPr>
        <w:spacing w:after="120" w:line="300"/>
        <w:jc w:val="both"/>
      </w:pPr>
      <w:r>
        <w:t xml:space="preserve">National systems provide legal authority. They are essential. But they are usually designed for domestic administration, not continental portability. They answer: “Is this person known to this state?” They do not fully answer: “How can this person safely prove verified facts across borders without exposing all private data?”</w:t>
      </w:r>
    </w:p>
    <w:p>
      <w:pPr>
        <w:pStyle w:val="Heading2"/>
        <w:spacing w:after="160" w:before="280"/>
      </w:pPr>
      <w:r>
        <w:t xml:space="preserve">5.2 Private verification platforms</w:t>
      </w:r>
    </w:p>
    <w:p>
      <w:pPr>
        <w:spacing w:after="120" w:line="300"/>
        <w:jc w:val="both"/>
      </w:pPr>
      <w:r>
        <w:t xml:space="preserve">Verification providers improve digital onboarding. But they often depend on centralized data processing and commercial control. They answer: “Can our platform verify this user?” They do not fully answer: “Can Africa own the trust layer while reducing dependence on centralized private data brokers?”</w:t>
      </w:r>
    </w:p>
    <w:p>
      <w:pPr>
        <w:pStyle w:val="Heading2"/>
        <w:spacing w:after="160" w:before="280"/>
      </w:pPr>
      <w:r>
        <w:t xml:space="preserve">5.3 Federated identity systems</w:t>
      </w:r>
    </w:p>
    <w:p>
      <w:pPr>
        <w:spacing w:after="120" w:line="300"/>
        <w:jc w:val="both"/>
      </w:pPr>
      <w:r>
        <w:t xml:space="preserve">Federated systems allow one identity provider to authenticate users across multiple services. They can be useful, but they often create dependency on the identity provider. They answer: “Can this provider authenticate this user?” They do not fully answer: “Can users hold and present claims independently, with minimal disclosure, across a multi-institution African economy?”</w:t>
      </w:r>
    </w:p>
    <w:p>
      <w:pPr>
        <w:pStyle w:val="Heading2"/>
        <w:spacing w:after="160" w:before="280"/>
      </w:pPr>
      <w:r>
        <w:t xml:space="preserve">5.4 Blockchain identity projects</w:t>
      </w:r>
    </w:p>
    <w:p>
      <w:pPr>
        <w:spacing w:after="120" w:line="300"/>
        <w:jc w:val="both"/>
      </w:pPr>
      <w:r>
        <w:t xml:space="preserve">Many blockchain identity projects exist globally. Some focus on wallets, credentials, or decentralized identifiers. But few are designed specifically around Africa’s regional economic integration, national sovereignty, regulator participation, low-connectivity realities, institutional trust, and sensitive data governance. They answer: “Can identity be decentralized?” They do not fully answer: “Can decentralized identity become trusted economic infrastructure for Africa without bypassing governments, regulators, or legal identity systems?”</w:t>
      </w:r>
    </w:p>
    <w:p>
      <w:pPr>
        <w:spacing w:after="120" w:line="300"/>
        <w:jc w:val="both"/>
      </w:pPr>
      <w:r>
        <w:t xml:space="preserve">The African Identity Protocol, anchored to Alkebuleum and delivered through AfPass, is designed to address this gap.</w:t>
      </w:r>
    </w:p>
    <w:p>
      <w:pPr>
        <w:pStyle w:val="Heading1"/>
        <w:spacing w:after="200" w:before="360"/>
      </w:pPr>
      <w:r>
        <w:t xml:space="preserve">6. Vision</w:t>
      </w:r>
    </w:p>
    <w:p>
      <w:pPr>
        <w:spacing w:after="120" w:line="300"/>
        <w:jc w:val="both"/>
      </w:pPr>
      <w:r>
        <w:t xml:space="preserve">The vision is:</w:t>
      </w:r>
    </w:p>
    <w:p>
      <w:pPr>
        <w:pBdr>
          <w:left w:val="single" w:color="8B6914" w:sz="18" w:space="12"/>
        </w:pBdr>
        <w:spacing w:after="160" w:before="160" w:line="300"/>
        <w:ind w:left="720" w:right="720"/>
      </w:pPr>
      <w:r>
        <w:rPr>
          <w:i/>
          <w:iCs/>
        </w:rPr>
        <w:t xml:space="preserve">A sovereign African identity trust layer that allows every person, business, institution, and economic participant to prove verified facts across borders without surrendering control of private data.</w:t>
      </w:r>
    </w:p>
    <w:p>
      <w:pPr>
        <w:spacing w:after="120" w:line="300"/>
        <w:jc w:val="both"/>
      </w:pPr>
      <w:r>
        <w:t xml:space="preserve">The system should become a foundation for trusted cross-border trade, reusable KYC, diaspora-to-Africa verification, MSME onboarding, credential verification, digital payments, financial inclusion, regulator-compliant privacy, public service access, trusted digital contracts, and regional economic integration.</w:t>
      </w:r>
    </w:p>
    <w:p>
      <w:pPr>
        <w:spacing w:after="120" w:line="300"/>
        <w:jc w:val="both"/>
      </w:pPr>
      <w:r>
        <w:t xml:space="preserve">The purpose is not to create another ID card. The purpose is to create a trust protocol — and a passport for participating in it.</w:t>
      </w:r>
    </w:p>
    <w:p>
      <w:pPr>
        <w:pStyle w:val="Heading1"/>
        <w:spacing w:after="200" w:before="360"/>
      </w:pPr>
      <w:r>
        <w:t xml:space="preserve">7. Design Principles</w:t>
      </w:r>
    </w:p>
    <w:p>
      <w:pPr>
        <w:pStyle w:val="Heading2"/>
        <w:spacing w:after="160" w:before="280"/>
      </w:pPr>
      <w:r>
        <w:t xml:space="preserve">7.1 Sovereignty by design</w:t>
      </w:r>
    </w:p>
    <w:p>
      <w:pPr>
        <w:spacing w:after="120" w:line="300"/>
        <w:jc w:val="both"/>
      </w:pPr>
      <w:r>
        <w:t xml:space="preserve">Sovereignty means more than hosting servers in Africa. It means governance, data control, standards control, institutional participation, and long-term independence. The system must support African institutional governance, open standards, regional interoperability, local regulatory compliance, user control over data, no mandatory dependence on foreign verification monopolies, transparent rules for issuer accreditation and revocation, and resilience against capture by any single company, state, or validator group.</w:t>
      </w:r>
    </w:p>
    <w:p>
      <w:pPr>
        <w:spacing w:after="120" w:line="300"/>
        <w:jc w:val="both"/>
      </w:pPr>
      <w:r>
        <w:t xml:space="preserve">The AU Data Policy Framework emphasizes harmonized data governance, shared standards, safe and trustworthy digital environments, and intra-African digital trade. AfPass and the African Identity Protocol should be implemented as infrastructure aligned with that policy direction.</w:t>
      </w:r>
    </w:p>
    <w:p>
      <w:pPr>
        <w:pStyle w:val="Heading2"/>
        <w:spacing w:after="160" w:before="280"/>
      </w:pPr>
      <w:r>
        <w:t xml:space="preserve">7.2 Privacy by default</w:t>
      </w:r>
    </w:p>
    <w:p>
      <w:pPr>
        <w:spacing w:after="120" w:line="300"/>
        <w:jc w:val="both"/>
      </w:pPr>
      <w:r>
        <w:t xml:space="preserve">The protocol must never require raw personal identity data to be placed on-chain. The blockchain should store issuer public keys, credential schemas, credential hashes, revocation registries, consent receipts, verification proofs, lawful request metadata, governance decisions, and audit records. The blockchain should not store full names, dates of birth, addresses, biometrics, passport numbers, national ID numbers, phone numbers, identity documents, health data, financial records, or private user profiles.</w:t>
      </w:r>
    </w:p>
    <w:p>
      <w:pPr>
        <w:pBdr>
          <w:left w:val="single" w:color="8B6914" w:sz="18" w:space="12"/>
        </w:pBdr>
        <w:spacing w:after="160" w:before="160" w:line="300"/>
        <w:ind w:left="720" w:right="720"/>
      </w:pPr>
      <w:r>
        <w:rPr>
          <w:i/>
          <w:iCs/>
        </w:rPr>
        <w:t xml:space="preserve">The chain should prove that a claim exists, who issued it, whether it is valid, and whether it has been revoked. It should not expose the private data behind the claim.</w:t>
      </w:r>
    </w:p>
    <w:p>
      <w:pPr>
        <w:spacing w:after="120" w:line="300"/>
        <w:jc w:val="both"/>
      </w:pPr>
      <w:r>
        <w:t xml:space="preserve">World Bank identification principles emphasize open standards, interoperability, privacy and user control by design, financial sustainability, and legal safeguards for privacy, security, and user rights.</w:t>
      </w:r>
    </w:p>
    <w:p>
      <w:pPr>
        <w:pStyle w:val="Heading2"/>
        <w:spacing w:after="160" w:before="280"/>
      </w:pPr>
      <w:r>
        <w:t xml:space="preserve">7.3 User ownership</w:t>
      </w:r>
    </w:p>
    <w:p>
      <w:pPr>
        <w:spacing w:after="120" w:line="300"/>
        <w:jc w:val="both"/>
      </w:pPr>
      <w:r>
        <w:t xml:space="preserve">Identity should be held by the person or organization it describes. Users should be able to hold credentials in AfPass, decide what to disclose, approve or deny verification requests, see who requested what, revoke consent where legally possible, recover access through safe recovery mechanisms, challenge incorrect claims, request correction or reissuance, and use credentials across platforms.</w:t>
      </w:r>
    </w:p>
    <w:p>
      <w:pPr>
        <w:spacing w:after="120" w:line="300"/>
        <w:jc w:val="both"/>
      </w:pPr>
      <w:r>
        <w:t xml:space="preserve">User ownership does not mean that users can falsify identity. It means that users control disclosure of their data while trusted issuers remain responsible for verifying and signing claims.</w:t>
      </w:r>
    </w:p>
    <w:p>
      <w:pPr>
        <w:pStyle w:val="Heading2"/>
        <w:spacing w:after="160" w:before="280"/>
      </w:pPr>
      <w:r>
        <w:t xml:space="preserve">7.4 Institutional legitimacy</w:t>
      </w:r>
    </w:p>
    <w:p>
      <w:pPr>
        <w:spacing w:after="120" w:line="300"/>
        <w:jc w:val="both"/>
      </w:pPr>
      <w:r>
        <w:t xml:space="preserve">A decentralized identity protocol cannot succeed if it ignores governments, regulators, civil registries, banks, telecoms, universities, employers, and other trusted institutions. The protocol should allow these institutions to act as issuers, verifiers, trust anchors, regulators, auditors, and governance participants.</w:t>
      </w:r>
    </w:p>
    <w:p>
      <w:pPr>
        <w:spacing w:after="120" w:line="300"/>
        <w:jc w:val="both"/>
      </w:pPr>
      <w:r>
        <w:t xml:space="preserve">A national ID authority may issue a “verified legal identity” claim. A bank may issue a “KYC completed” claim. A university may issue a degree claim. A business registry may issue a company ownership claim. A telecom may issue a phone number control claim. A professional board may issue a license claim. The protocol makes these claims portable and verifiable.</w:t>
      </w:r>
    </w:p>
    <w:p>
      <w:pPr>
        <w:pStyle w:val="Heading2"/>
        <w:spacing w:after="160" w:before="280"/>
      </w:pPr>
      <w:r>
        <w:t xml:space="preserve">7.5 Minimal disclosure</w:t>
      </w:r>
    </w:p>
    <w:p>
      <w:pPr>
        <w:spacing w:after="120" w:line="300"/>
        <w:jc w:val="both"/>
      </w:pPr>
      <w:r>
        <w:t xml:space="preserve">Every verification should ask for the minimum data required. A user should not have to reveal a full identity document to prove they are over 18. A trader should not have to expose personal home address to prove that a business is registered. A student should not have to reveal a full transcript to prove a degree exists. A person should not have to reveal a national ID number to prove they passed KYC.</w:t>
      </w:r>
    </w:p>
    <w:p>
      <w:pPr>
        <w:spacing w:after="120" w:line="300"/>
        <w:jc w:val="both"/>
      </w:pPr>
      <w:r>
        <w:t xml:space="preserve">The protocol should support attribute disclosure, yes/no proofs, range proofs, membership proofs, jurisdiction proofs, credential validity proofs, and non-revocation proofs. W3C Verifiable Credentials provide a model for cryptographically secure, privacy-respecting, machine-verifiable credentials, including selective disclosure and privacy-preserving presentations.</w:t>
      </w:r>
    </w:p>
    <w:p>
      <w:pPr>
        <w:pStyle w:val="Heading2"/>
        <w:spacing w:after="160" w:before="280"/>
      </w:pPr>
      <w:r>
        <w:t xml:space="preserve">7.6 Lawful access without secret backdoors</w:t>
      </w:r>
    </w:p>
    <w:p>
      <w:pPr>
        <w:spacing w:after="120" w:line="300"/>
        <w:jc w:val="both"/>
      </w:pPr>
      <w:r>
        <w:t xml:space="preserve">Regulators must be able to perform lawful oversight. But lawful access should not mean uncontrolled surveillance. The protocol should support lawful disclosure through authorized regulator roles, documented legal basis, scope-limited requests, user notification where legally permitted, issuer participation where required, auditable request records, appeal and redress mechanisms, and independent oversight.</w:t>
      </w:r>
    </w:p>
    <w:p>
      <w:pPr>
        <w:pBdr>
          <w:left w:val="single" w:color="8B6914" w:sz="18" w:space="12"/>
        </w:pBdr>
        <w:spacing w:after="160" w:before="160" w:line="300"/>
        <w:ind w:left="720" w:right="720"/>
      </w:pPr>
      <w:r>
        <w:rPr>
          <w:i/>
          <w:iCs/>
        </w:rPr>
        <w:t xml:space="preserve">Regulators should have lawful access paths, not invisible backdoors.</w:t>
      </w:r>
    </w:p>
    <w:p>
      <w:pPr>
        <w:pStyle w:val="Heading2"/>
        <w:spacing w:after="160" w:before="280"/>
      </w:pPr>
      <w:r>
        <w:t xml:space="preserve">7.7 Interoperability</w:t>
      </w:r>
    </w:p>
    <w:p>
      <w:pPr>
        <w:spacing w:after="120" w:line="300"/>
        <w:jc w:val="both"/>
      </w:pPr>
      <w:r>
        <w:t xml:space="preserve">The protocol should align with international and African standards, including decentralized identifiers, verifiable credentials, digital signatures, credential schemas, revocation registries, identity assurance levels, cross-border data protection rules, and national legal identity frameworks. W3C Decentralized Identifiers are designed to enable verifiable, decentralized digital identity without dependence on centralized registries, identity providers, or certificate authorities. This makes DIDs a suitable standard foundation for an African identity trust layer.</w:t>
      </w:r>
    </w:p>
    <w:p>
      <w:pPr>
        <w:pStyle w:val="Heading1"/>
        <w:spacing w:after="200" w:before="360"/>
      </w:pPr>
      <w:r>
        <w:t xml:space="preserve">8. Why Alkebuleum Must Be the Settlement Layer</w:t>
      </w:r>
    </w:p>
    <w:p>
      <w:pPr>
        <w:spacing w:after="120" w:line="300"/>
        <w:jc w:val="both"/>
      </w:pPr>
      <w:r>
        <w:t xml:space="preserve">The African Identity Protocol requires more than a technically capable blockchain. It requires a sovereign trust layer whose governance, purpose, and long-term incentives are aligned with Africa’s economic future.</w:t>
      </w:r>
    </w:p>
    <w:p>
      <w:pPr>
        <w:spacing w:after="120" w:line="300"/>
        <w:jc w:val="both"/>
      </w:pPr>
      <w:r>
        <w:t xml:space="preserve">General-purpose public blockchains can provide security, liquidity, and developer tooling, but they are not designed primarily for African identity sovereignty. Their validators, governance, fee markets, protocol priorities, and institutional incentives are often outside Africa’s control. For ordinary applications, that may be acceptable. For identity, it is not.</w:t>
      </w:r>
    </w:p>
    <w:p>
      <w:pPr>
        <w:spacing w:after="120" w:line="300"/>
        <w:jc w:val="both"/>
      </w:pPr>
      <w:r>
        <w:t xml:space="preserve">Identity is foundational infrastructure. It determines who can participate in finance, trade, employment, land ownership, education, public services, and digital contracts. If this layer is outsourced, then the continent’s most sensitive economic infrastructure remains dependent on systems it does not govern.</w:t>
      </w:r>
    </w:p>
    <w:p>
      <w:pPr>
        <w:pBdr>
          <w:left w:val="single" w:color="8B6914" w:sz="18" w:space="12"/>
        </w:pBdr>
        <w:spacing w:after="160" w:before="160" w:line="300"/>
        <w:ind w:left="720" w:right="720"/>
      </w:pPr>
      <w:r>
        <w:rPr>
          <w:i/>
          <w:iCs/>
        </w:rPr>
        <w:t xml:space="preserve">Sovereign identity cannot be built on outsourced infrastructure. If Africa’s identity trust layer depends on a foreign-controlled blockchain, a foreign validator set, a foreign governance process, or a foreign commercial protocol, then Africa has not solved identity sovereignty; it has only moved the dependency to a new layer.</w:t>
      </w:r>
    </w:p>
    <w:p>
      <w:pPr>
        <w:spacing w:after="120" w:line="300"/>
        <w:jc w:val="both"/>
      </w:pPr>
      <w:r>
        <w:t xml:space="preserve">Alkebuleum is necessary because the African Identity Protocol needs a blockchain that is:</w:t>
      </w:r>
    </w:p>
    <w:p>
      <w:pPr>
        <w:pStyle w:val="ListParagraph"/>
        <w:numPr>
          <w:ilvl w:val="0"/>
          <w:numId w:val="2"/>
        </w:numPr>
        <w:spacing w:after="80" w:line="300"/>
      </w:pPr>
      <w:r>
        <w:t xml:space="preserve">Mission-aligned with African economic growth and sovereignty;</w:t>
      </w:r>
    </w:p>
    <w:p>
      <w:pPr>
        <w:pStyle w:val="ListParagraph"/>
        <w:numPr>
          <w:ilvl w:val="0"/>
          <w:numId w:val="2"/>
        </w:numPr>
        <w:spacing w:after="80" w:line="300"/>
      </w:pPr>
      <w:r>
        <w:t xml:space="preserve">Governable by African stakeholders rather than distant protocol communities;</w:t>
      </w:r>
    </w:p>
    <w:p>
      <w:pPr>
        <w:pStyle w:val="ListParagraph"/>
        <w:numPr>
          <w:ilvl w:val="0"/>
          <w:numId w:val="2"/>
        </w:numPr>
        <w:spacing w:after="80" w:line="300"/>
      </w:pPr>
      <w:r>
        <w:t xml:space="preserve">Purpose-built for identity, verification, and economic participation;</w:t>
      </w:r>
    </w:p>
    <w:p>
      <w:pPr>
        <w:pStyle w:val="ListParagraph"/>
        <w:numPr>
          <w:ilvl w:val="0"/>
          <w:numId w:val="2"/>
        </w:numPr>
        <w:spacing w:after="80" w:line="300"/>
      </w:pPr>
      <w:r>
        <w:t xml:space="preserve">Able to encode African legal, regulatory, and regional realities;</w:t>
      </w:r>
    </w:p>
    <w:p>
      <w:pPr>
        <w:pStyle w:val="ListParagraph"/>
        <w:numPr>
          <w:ilvl w:val="0"/>
          <w:numId w:val="2"/>
        </w:numPr>
        <w:spacing w:after="80" w:line="300"/>
      </w:pPr>
      <w:r>
        <w:t xml:space="preserve">Independent from foreign commercial identity monopolies;</w:t>
      </w:r>
    </w:p>
    <w:p>
      <w:pPr>
        <w:pStyle w:val="ListParagraph"/>
        <w:numPr>
          <w:ilvl w:val="0"/>
          <w:numId w:val="2"/>
        </w:numPr>
        <w:spacing w:after="80" w:line="300"/>
      </w:pPr>
      <w:r>
        <w:t xml:space="preserve">Designed to protect identity data as a strategic continental resource.</w:t>
      </w:r>
    </w:p>
    <w:p>
      <w:pPr>
        <w:spacing w:after="120" w:line="300"/>
        <w:jc w:val="both"/>
      </w:pPr>
      <w:r>
        <w:t xml:space="preserve">The protocol may still interoperate with other chains, global wallets, banks, governments, and digital trade platforms. But the root identity trust layer should remain African-controlled.</w:t>
      </w:r>
    </w:p>
    <w:p>
      <w:pPr>
        <w:pBdr>
          <w:left w:val="single" w:color="8B6914" w:sz="18" w:space="12"/>
        </w:pBdr>
        <w:spacing w:after="160" w:before="160" w:line="300"/>
        <w:ind w:left="720" w:right="720"/>
      </w:pPr>
      <w:r>
        <w:rPr>
          <w:i/>
          <w:iCs/>
        </w:rPr>
        <w:t xml:space="preserve">Interoperability can be global, but sovereignty must be local.</w:t>
      </w:r>
    </w:p>
    <w:p>
      <w:pPr>
        <w:pStyle w:val="Heading2"/>
        <w:spacing w:after="160" w:before="280"/>
      </w:pPr>
      <w:r>
        <w:t xml:space="preserve">8.1 Alkebuleum as trust layer, not data warehouse</w:t>
      </w:r>
    </w:p>
    <w:p>
      <w:pPr>
        <w:spacing w:after="120" w:line="300"/>
        <w:jc w:val="both"/>
      </w:pPr>
      <w:r>
        <w:t xml:space="preserve">Alkebuleum’s role is not to store identity data. Its role is to provide the trust, audit, revocation, governance, and verification layer beneath a privacy-preserving identity ecosystem. The chain answers four questions cheaply, durably, and verifiably:</w:t>
      </w:r>
    </w:p>
    <w:p>
      <w:pPr>
        <w:pStyle w:val="ListParagraph"/>
        <w:numPr>
          <w:ilvl w:val="0"/>
          <w:numId w:val="2"/>
        </w:numPr>
        <w:spacing w:after="80" w:line="300"/>
      </w:pPr>
      <w:r>
        <w:t xml:space="preserve">Does this claim exist?</w:t>
      </w:r>
    </w:p>
    <w:p>
      <w:pPr>
        <w:pStyle w:val="ListParagraph"/>
        <w:numPr>
          <w:ilvl w:val="0"/>
          <w:numId w:val="2"/>
        </w:numPr>
        <w:spacing w:after="80" w:line="300"/>
      </w:pPr>
      <w:r>
        <w:t xml:space="preserve">Who issued it, and were they authorized to do so?</w:t>
      </w:r>
    </w:p>
    <w:p>
      <w:pPr>
        <w:pStyle w:val="ListParagraph"/>
        <w:numPr>
          <w:ilvl w:val="0"/>
          <w:numId w:val="2"/>
        </w:numPr>
        <w:spacing w:after="80" w:line="300"/>
      </w:pPr>
      <w:r>
        <w:t xml:space="preserve">Has it been revoked?</w:t>
      </w:r>
    </w:p>
    <w:p>
      <w:pPr>
        <w:pStyle w:val="ListParagraph"/>
        <w:numPr>
          <w:ilvl w:val="0"/>
          <w:numId w:val="2"/>
        </w:numPr>
        <w:spacing w:after="80" w:line="300"/>
      </w:pPr>
      <w:r>
        <w:t xml:space="preserve">What governance rules and audit events apply?</w:t>
      </w:r>
    </w:p>
    <w:p>
      <w:pPr>
        <w:spacing w:after="120" w:line="300"/>
        <w:jc w:val="both"/>
      </w:pPr>
      <w:r>
        <w:t xml:space="preserve">All sensitive data remains off-chain, in AfPass and approved issuer systems.</w:t>
      </w:r>
    </w:p>
    <w:p>
      <w:pPr>
        <w:pStyle w:val="Heading1"/>
        <w:spacing w:after="200" w:before="360"/>
      </w:pPr>
      <w:r>
        <w:t xml:space="preserve">9. The African Identity Protocol</w:t>
      </w:r>
    </w:p>
    <w:p>
      <w:pPr>
        <w:spacing w:after="120" w:line="300"/>
        <w:jc w:val="both"/>
      </w:pPr>
      <w:r>
        <w:t xml:space="preserve">The African Identity Protocol is a decentralized identity trust protocol built on the Alkebuleum blockchain network. It has six core layers.</w:t>
      </w:r>
    </w:p>
    <w:p>
      <w:pPr>
        <w:pStyle w:val="Heading2"/>
        <w:spacing w:after="160" w:before="280"/>
      </w:pPr>
      <w:r>
        <w:t xml:space="preserve">9.1 Identity Anchor Layer</w:t>
      </w:r>
    </w:p>
    <w:p>
      <w:pPr>
        <w:spacing w:after="120" w:line="300"/>
        <w:jc w:val="both"/>
      </w:pPr>
      <w:r>
        <w:t xml:space="preserve">Each participant receives or creates a decentralized identity anchor on the Alkebuleum blockchain. The identity anchor is not the person’s full identity. It is a cryptographic reference point that can connect to claims, keys, recovery mechanisms, issuer attestations, and verification history.</w:t>
      </w:r>
    </w:p>
    <w:p>
      <w:pPr>
        <w:spacing w:after="120" w:line="300"/>
        <w:jc w:val="both"/>
      </w:pPr>
      <w:r>
        <w:t xml:space="preserve">An identity anchor may represent a person, a business, a cooperative, a school, a government office, a bank, a telecom operator, a professional association, a diaspora investor, a digital wallet, or a machine or institutional agent. The anchor should be unique within the protocol, controlled by cryptographic keys, recoverable through approved mechanisms, compatible with DID methods, linkable to multiple credentials, and protected from unnecessary public profiling. The anchor does not reveal private information by itself.</w:t>
      </w:r>
    </w:p>
    <w:p>
      <w:pPr>
        <w:pStyle w:val="Heading2"/>
        <w:spacing w:after="160" w:before="280"/>
      </w:pPr>
      <w:r>
        <w:t xml:space="preserve">9.2 Credential Issuer Layer</w:t>
      </w:r>
    </w:p>
    <w:p>
      <w:pPr>
        <w:spacing w:after="120" w:line="300"/>
        <w:jc w:val="both"/>
      </w:pPr>
      <w:r>
        <w:t xml:space="preserve">Trusted institutions issue verifiable claims. Examples: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rPr>
          <w:tblHeader/>
        </w:trPr>
        <w:tc>
          <w:tcPr>
            <w:tcW w:type="dxa" w:w="3120"/>
            <w:tcBorders>
              <w:top w:val="single" w:color="BBBBBB" w:sz="4"/>
              <w:left w:val="single" w:color="BBBBBB" w:sz="4"/>
              <w:bottom w:val="single" w:color="BBBBBB" w:sz="4"/>
              <w:right w:val="single" w:color="BBBBBB" w:sz="4"/>
            </w:tcBorders>
            <w:shd w:fill="1F3A5F" w:color="auto" w:val="clear"/>
            <w:tcMar>
              <w:top w:type="dxa" w:w="100"/>
              <w:left w:type="dxa" w:w="140"/>
              <w:bottom w:type="dxa" w:w="100"/>
              <w:right w:type="dxa" w:w="140"/>
            </w:tcMar>
          </w:tcPr>
          <w:p>
            <w:pPr>
              <w:spacing w:after="0"/>
            </w:pPr>
            <w:r>
              <w:rPr>
                <w:b/>
                <w:bCs/>
                <w:color w:val="FFFFFF"/>
                <w:sz w:val="22"/>
                <w:szCs w:val="22"/>
              </w:rPr>
              <w:t xml:space="preserve">Issuer</w:t>
            </w:r>
          </w:p>
        </w:tc>
        <w:tc>
          <w:tcPr>
            <w:tcW w:type="dxa" w:w="6240"/>
            <w:tcBorders>
              <w:top w:val="single" w:color="BBBBBB" w:sz="4"/>
              <w:left w:val="single" w:color="BBBBBB" w:sz="4"/>
              <w:bottom w:val="single" w:color="BBBBBB" w:sz="4"/>
              <w:right w:val="single" w:color="BBBBBB" w:sz="4"/>
            </w:tcBorders>
            <w:shd w:fill="1F3A5F" w:color="auto" w:val="clear"/>
            <w:tcMar>
              <w:top w:type="dxa" w:w="100"/>
              <w:left w:type="dxa" w:w="140"/>
              <w:bottom w:type="dxa" w:w="100"/>
              <w:right w:type="dxa" w:w="140"/>
            </w:tcMar>
          </w:tcPr>
          <w:p>
            <w:pPr>
              <w:spacing w:after="0"/>
            </w:pPr>
            <w:r>
              <w:rPr>
                <w:b/>
                <w:bCs/>
                <w:color w:val="FFFFFF"/>
                <w:sz w:val="22"/>
                <w:szCs w:val="22"/>
              </w:rPr>
              <w:t xml:space="preserve">Possible Claim</w:t>
            </w:r>
          </w:p>
        </w:tc>
      </w:tr>
      <w:tr>
        <w:tc>
          <w:tcPr>
            <w:tcW w:type="dxa" w:w="3120"/>
            <w:tcBorders>
              <w:top w:val="single" w:color="BBBBBB" w:sz="4"/>
              <w:left w:val="single" w:color="BBBBBB" w:sz="4"/>
              <w:bottom w:val="single" w:color="BBBBBB" w:sz="4"/>
              <w:right w:val="single" w:color="BBBBBB" w:sz="4"/>
            </w:tcBorders>
            <w:tcMar>
              <w:top w:type="dxa" w:w="90"/>
              <w:left w:type="dxa" w:w="140"/>
              <w:bottom w:type="dxa" w:w="90"/>
              <w:right w:type="dxa" w:w="140"/>
            </w:tcMar>
          </w:tcPr>
          <w:p>
            <w:pPr>
              <w:spacing w:after="0"/>
            </w:pPr>
            <w:r>
              <w:rPr>
                <w:sz w:val="22"/>
                <w:szCs w:val="22"/>
              </w:rPr>
              <w:t xml:space="preserve">National ID authority</w:t>
            </w:r>
          </w:p>
        </w:tc>
        <w:tc>
          <w:tcPr>
            <w:tcW w:type="dxa" w:w="6240"/>
            <w:tcBorders>
              <w:top w:val="single" w:color="BBBBBB" w:sz="4"/>
              <w:left w:val="single" w:color="BBBBBB" w:sz="4"/>
              <w:bottom w:val="single" w:color="BBBBBB" w:sz="4"/>
              <w:right w:val="single" w:color="BBBBBB" w:sz="4"/>
            </w:tcBorders>
            <w:tcMar>
              <w:top w:type="dxa" w:w="90"/>
              <w:left w:type="dxa" w:w="140"/>
              <w:bottom w:type="dxa" w:w="90"/>
              <w:right w:type="dxa" w:w="140"/>
            </w:tcMar>
          </w:tcPr>
          <w:p>
            <w:pPr>
              <w:spacing w:after="0"/>
            </w:pPr>
            <w:r>
              <w:rPr>
                <w:sz w:val="22"/>
                <w:szCs w:val="22"/>
              </w:rPr>
              <w:t xml:space="preserve">Person has verified legal identity</w:t>
            </w:r>
          </w:p>
        </w:tc>
      </w:tr>
      <w:tr>
        <w:tc>
          <w:tcPr>
            <w:tcW w:type="dxa" w:w="3120"/>
            <w:tcBorders>
              <w:top w:val="single" w:color="BBBBBB" w:sz="4"/>
              <w:left w:val="single" w:color="BBBBBB" w:sz="4"/>
              <w:bottom w:val="single" w:color="BBBBBB" w:sz="4"/>
              <w:right w:val="single" w:color="BBBBBB" w:sz="4"/>
            </w:tcBorders>
            <w:shd w:fill="F4F1EA" w:color="auto" w:val="clear"/>
            <w:tcMar>
              <w:top w:type="dxa" w:w="90"/>
              <w:left w:type="dxa" w:w="140"/>
              <w:bottom w:type="dxa" w:w="90"/>
              <w:right w:type="dxa" w:w="140"/>
            </w:tcMar>
          </w:tcPr>
          <w:p>
            <w:pPr>
              <w:spacing w:after="0"/>
            </w:pPr>
            <w:r>
              <w:rPr>
                <w:sz w:val="22"/>
                <w:szCs w:val="22"/>
              </w:rPr>
              <w:t xml:space="preserve">Civil registry</w:t>
            </w:r>
          </w:p>
        </w:tc>
        <w:tc>
          <w:tcPr>
            <w:tcW w:type="dxa" w:w="6240"/>
            <w:tcBorders>
              <w:top w:val="single" w:color="BBBBBB" w:sz="4"/>
              <w:left w:val="single" w:color="BBBBBB" w:sz="4"/>
              <w:bottom w:val="single" w:color="BBBBBB" w:sz="4"/>
              <w:right w:val="single" w:color="BBBBBB" w:sz="4"/>
            </w:tcBorders>
            <w:shd w:fill="F4F1EA" w:color="auto" w:val="clear"/>
            <w:tcMar>
              <w:top w:type="dxa" w:w="90"/>
              <w:left w:type="dxa" w:w="140"/>
              <w:bottom w:type="dxa" w:w="90"/>
              <w:right w:type="dxa" w:w="140"/>
            </w:tcMar>
          </w:tcPr>
          <w:p>
            <w:pPr>
              <w:spacing w:after="0"/>
            </w:pPr>
            <w:r>
              <w:rPr>
                <w:sz w:val="22"/>
                <w:szCs w:val="22"/>
              </w:rPr>
              <w:t xml:space="preserve">Birth record exists</w:t>
            </w:r>
          </w:p>
        </w:tc>
      </w:tr>
      <w:tr>
        <w:tc>
          <w:tcPr>
            <w:tcW w:type="dxa" w:w="3120"/>
            <w:tcBorders>
              <w:top w:val="single" w:color="BBBBBB" w:sz="4"/>
              <w:left w:val="single" w:color="BBBBBB" w:sz="4"/>
              <w:bottom w:val="single" w:color="BBBBBB" w:sz="4"/>
              <w:right w:val="single" w:color="BBBBBB" w:sz="4"/>
            </w:tcBorders>
            <w:tcMar>
              <w:top w:type="dxa" w:w="90"/>
              <w:left w:type="dxa" w:w="140"/>
              <w:bottom w:type="dxa" w:w="90"/>
              <w:right w:type="dxa" w:w="140"/>
            </w:tcMar>
          </w:tcPr>
          <w:p>
            <w:pPr>
              <w:spacing w:after="0"/>
            </w:pPr>
            <w:r>
              <w:rPr>
                <w:sz w:val="22"/>
                <w:szCs w:val="22"/>
              </w:rPr>
              <w:t xml:space="preserve">Business registry</w:t>
            </w:r>
          </w:p>
        </w:tc>
        <w:tc>
          <w:tcPr>
            <w:tcW w:type="dxa" w:w="6240"/>
            <w:tcBorders>
              <w:top w:val="single" w:color="BBBBBB" w:sz="4"/>
              <w:left w:val="single" w:color="BBBBBB" w:sz="4"/>
              <w:bottom w:val="single" w:color="BBBBBB" w:sz="4"/>
              <w:right w:val="single" w:color="BBBBBB" w:sz="4"/>
            </w:tcBorders>
            <w:tcMar>
              <w:top w:type="dxa" w:w="90"/>
              <w:left w:type="dxa" w:w="140"/>
              <w:bottom w:type="dxa" w:w="90"/>
              <w:right w:type="dxa" w:w="140"/>
            </w:tcMar>
          </w:tcPr>
          <w:p>
            <w:pPr>
              <w:spacing w:after="0"/>
            </w:pPr>
            <w:r>
              <w:rPr>
                <w:sz w:val="22"/>
                <w:szCs w:val="22"/>
              </w:rPr>
              <w:t xml:space="preserve">Company is legally registered</w:t>
            </w:r>
          </w:p>
        </w:tc>
      </w:tr>
      <w:tr>
        <w:tc>
          <w:tcPr>
            <w:tcW w:type="dxa" w:w="3120"/>
            <w:tcBorders>
              <w:top w:val="single" w:color="BBBBBB" w:sz="4"/>
              <w:left w:val="single" w:color="BBBBBB" w:sz="4"/>
              <w:bottom w:val="single" w:color="BBBBBB" w:sz="4"/>
              <w:right w:val="single" w:color="BBBBBB" w:sz="4"/>
            </w:tcBorders>
            <w:shd w:fill="F4F1EA" w:color="auto" w:val="clear"/>
            <w:tcMar>
              <w:top w:type="dxa" w:w="90"/>
              <w:left w:type="dxa" w:w="140"/>
              <w:bottom w:type="dxa" w:w="90"/>
              <w:right w:type="dxa" w:w="140"/>
            </w:tcMar>
          </w:tcPr>
          <w:p>
            <w:pPr>
              <w:spacing w:after="0"/>
            </w:pPr>
            <w:r>
              <w:rPr>
                <w:sz w:val="22"/>
                <w:szCs w:val="22"/>
              </w:rPr>
              <w:t xml:space="preserve">Bank</w:t>
            </w:r>
          </w:p>
        </w:tc>
        <w:tc>
          <w:tcPr>
            <w:tcW w:type="dxa" w:w="6240"/>
            <w:tcBorders>
              <w:top w:val="single" w:color="BBBBBB" w:sz="4"/>
              <w:left w:val="single" w:color="BBBBBB" w:sz="4"/>
              <w:bottom w:val="single" w:color="BBBBBB" w:sz="4"/>
              <w:right w:val="single" w:color="BBBBBB" w:sz="4"/>
            </w:tcBorders>
            <w:shd w:fill="F4F1EA" w:color="auto" w:val="clear"/>
            <w:tcMar>
              <w:top w:type="dxa" w:w="90"/>
              <w:left w:type="dxa" w:w="140"/>
              <w:bottom w:type="dxa" w:w="90"/>
              <w:right w:type="dxa" w:w="140"/>
            </w:tcMar>
          </w:tcPr>
          <w:p>
            <w:pPr>
              <w:spacing w:after="0"/>
            </w:pPr>
            <w:r>
              <w:rPr>
                <w:sz w:val="22"/>
                <w:szCs w:val="22"/>
              </w:rPr>
              <w:t xml:space="preserve">KYC completed</w:t>
            </w:r>
          </w:p>
        </w:tc>
      </w:tr>
      <w:tr>
        <w:tc>
          <w:tcPr>
            <w:tcW w:type="dxa" w:w="3120"/>
            <w:tcBorders>
              <w:top w:val="single" w:color="BBBBBB" w:sz="4"/>
              <w:left w:val="single" w:color="BBBBBB" w:sz="4"/>
              <w:bottom w:val="single" w:color="BBBBBB" w:sz="4"/>
              <w:right w:val="single" w:color="BBBBBB" w:sz="4"/>
            </w:tcBorders>
            <w:tcMar>
              <w:top w:type="dxa" w:w="90"/>
              <w:left w:type="dxa" w:w="140"/>
              <w:bottom w:type="dxa" w:w="90"/>
              <w:right w:type="dxa" w:w="140"/>
            </w:tcMar>
          </w:tcPr>
          <w:p>
            <w:pPr>
              <w:spacing w:after="0"/>
            </w:pPr>
            <w:r>
              <w:rPr>
                <w:sz w:val="22"/>
                <w:szCs w:val="22"/>
              </w:rPr>
              <w:t xml:space="preserve">Telecom</w:t>
            </w:r>
          </w:p>
        </w:tc>
        <w:tc>
          <w:tcPr>
            <w:tcW w:type="dxa" w:w="6240"/>
            <w:tcBorders>
              <w:top w:val="single" w:color="BBBBBB" w:sz="4"/>
              <w:left w:val="single" w:color="BBBBBB" w:sz="4"/>
              <w:bottom w:val="single" w:color="BBBBBB" w:sz="4"/>
              <w:right w:val="single" w:color="BBBBBB" w:sz="4"/>
            </w:tcBorders>
            <w:tcMar>
              <w:top w:type="dxa" w:w="90"/>
              <w:left w:type="dxa" w:w="140"/>
              <w:bottom w:type="dxa" w:w="90"/>
              <w:right w:type="dxa" w:w="140"/>
            </w:tcMar>
          </w:tcPr>
          <w:p>
            <w:pPr>
              <w:spacing w:after="0"/>
            </w:pPr>
            <w:r>
              <w:rPr>
                <w:sz w:val="22"/>
                <w:szCs w:val="22"/>
              </w:rPr>
              <w:t xml:space="preserve">Phone number controlled by user</w:t>
            </w:r>
          </w:p>
        </w:tc>
      </w:tr>
      <w:tr>
        <w:tc>
          <w:tcPr>
            <w:tcW w:type="dxa" w:w="3120"/>
            <w:tcBorders>
              <w:top w:val="single" w:color="BBBBBB" w:sz="4"/>
              <w:left w:val="single" w:color="BBBBBB" w:sz="4"/>
              <w:bottom w:val="single" w:color="BBBBBB" w:sz="4"/>
              <w:right w:val="single" w:color="BBBBBB" w:sz="4"/>
            </w:tcBorders>
            <w:shd w:fill="F4F1EA" w:color="auto" w:val="clear"/>
            <w:tcMar>
              <w:top w:type="dxa" w:w="90"/>
              <w:left w:type="dxa" w:w="140"/>
              <w:bottom w:type="dxa" w:w="90"/>
              <w:right w:type="dxa" w:w="140"/>
            </w:tcMar>
          </w:tcPr>
          <w:p>
            <w:pPr>
              <w:spacing w:after="0"/>
            </w:pPr>
            <w:r>
              <w:rPr>
                <w:sz w:val="22"/>
                <w:szCs w:val="22"/>
              </w:rPr>
              <w:t xml:space="preserve">University</w:t>
            </w:r>
          </w:p>
        </w:tc>
        <w:tc>
          <w:tcPr>
            <w:tcW w:type="dxa" w:w="6240"/>
            <w:tcBorders>
              <w:top w:val="single" w:color="BBBBBB" w:sz="4"/>
              <w:left w:val="single" w:color="BBBBBB" w:sz="4"/>
              <w:bottom w:val="single" w:color="BBBBBB" w:sz="4"/>
              <w:right w:val="single" w:color="BBBBBB" w:sz="4"/>
            </w:tcBorders>
            <w:shd w:fill="F4F1EA" w:color="auto" w:val="clear"/>
            <w:tcMar>
              <w:top w:type="dxa" w:w="90"/>
              <w:left w:type="dxa" w:w="140"/>
              <w:bottom w:type="dxa" w:w="90"/>
              <w:right w:type="dxa" w:w="140"/>
            </w:tcMar>
          </w:tcPr>
          <w:p>
            <w:pPr>
              <w:spacing w:after="0"/>
            </w:pPr>
            <w:r>
              <w:rPr>
                <w:sz w:val="22"/>
                <w:szCs w:val="22"/>
              </w:rPr>
              <w:t xml:space="preserve">Degree issued</w:t>
            </w:r>
          </w:p>
        </w:tc>
      </w:tr>
      <w:tr>
        <w:tc>
          <w:tcPr>
            <w:tcW w:type="dxa" w:w="3120"/>
            <w:tcBorders>
              <w:top w:val="single" w:color="BBBBBB" w:sz="4"/>
              <w:left w:val="single" w:color="BBBBBB" w:sz="4"/>
              <w:bottom w:val="single" w:color="BBBBBB" w:sz="4"/>
              <w:right w:val="single" w:color="BBBBBB" w:sz="4"/>
            </w:tcBorders>
            <w:tcMar>
              <w:top w:type="dxa" w:w="90"/>
              <w:left w:type="dxa" w:w="140"/>
              <w:bottom w:type="dxa" w:w="90"/>
              <w:right w:type="dxa" w:w="140"/>
            </w:tcMar>
          </w:tcPr>
          <w:p>
            <w:pPr>
              <w:spacing w:after="0"/>
            </w:pPr>
            <w:r>
              <w:rPr>
                <w:sz w:val="22"/>
                <w:szCs w:val="22"/>
              </w:rPr>
              <w:t xml:space="preserve">Employer</w:t>
            </w:r>
          </w:p>
        </w:tc>
        <w:tc>
          <w:tcPr>
            <w:tcW w:type="dxa" w:w="6240"/>
            <w:tcBorders>
              <w:top w:val="single" w:color="BBBBBB" w:sz="4"/>
              <w:left w:val="single" w:color="BBBBBB" w:sz="4"/>
              <w:bottom w:val="single" w:color="BBBBBB" w:sz="4"/>
              <w:right w:val="single" w:color="BBBBBB" w:sz="4"/>
            </w:tcBorders>
            <w:tcMar>
              <w:top w:type="dxa" w:w="90"/>
              <w:left w:type="dxa" w:w="140"/>
              <w:bottom w:type="dxa" w:w="90"/>
              <w:right w:type="dxa" w:w="140"/>
            </w:tcMar>
          </w:tcPr>
          <w:p>
            <w:pPr>
              <w:spacing w:after="0"/>
            </w:pPr>
            <w:r>
              <w:rPr>
                <w:sz w:val="22"/>
                <w:szCs w:val="22"/>
              </w:rPr>
              <w:t xml:space="preserve">Employment verified</w:t>
            </w:r>
          </w:p>
        </w:tc>
      </w:tr>
      <w:tr>
        <w:tc>
          <w:tcPr>
            <w:tcW w:type="dxa" w:w="3120"/>
            <w:tcBorders>
              <w:top w:val="single" w:color="BBBBBB" w:sz="4"/>
              <w:left w:val="single" w:color="BBBBBB" w:sz="4"/>
              <w:bottom w:val="single" w:color="BBBBBB" w:sz="4"/>
              <w:right w:val="single" w:color="BBBBBB" w:sz="4"/>
            </w:tcBorders>
            <w:shd w:fill="F4F1EA" w:color="auto" w:val="clear"/>
            <w:tcMar>
              <w:top w:type="dxa" w:w="90"/>
              <w:left w:type="dxa" w:w="140"/>
              <w:bottom w:type="dxa" w:w="90"/>
              <w:right w:type="dxa" w:w="140"/>
            </w:tcMar>
          </w:tcPr>
          <w:p>
            <w:pPr>
              <w:spacing w:after="0"/>
            </w:pPr>
            <w:r>
              <w:rPr>
                <w:sz w:val="22"/>
                <w:szCs w:val="22"/>
              </w:rPr>
              <w:t xml:space="preserve">Tax authority</w:t>
            </w:r>
          </w:p>
        </w:tc>
        <w:tc>
          <w:tcPr>
            <w:tcW w:type="dxa" w:w="6240"/>
            <w:tcBorders>
              <w:top w:val="single" w:color="BBBBBB" w:sz="4"/>
              <w:left w:val="single" w:color="BBBBBB" w:sz="4"/>
              <w:bottom w:val="single" w:color="BBBBBB" w:sz="4"/>
              <w:right w:val="single" w:color="BBBBBB" w:sz="4"/>
            </w:tcBorders>
            <w:shd w:fill="F4F1EA" w:color="auto" w:val="clear"/>
            <w:tcMar>
              <w:top w:type="dxa" w:w="90"/>
              <w:left w:type="dxa" w:w="140"/>
              <w:bottom w:type="dxa" w:w="90"/>
              <w:right w:type="dxa" w:w="140"/>
            </w:tcMar>
          </w:tcPr>
          <w:p>
            <w:pPr>
              <w:spacing w:after="0"/>
            </w:pPr>
            <w:r>
              <w:rPr>
                <w:sz w:val="22"/>
                <w:szCs w:val="22"/>
              </w:rPr>
              <w:t xml:space="preserve">Tax registration valid</w:t>
            </w:r>
          </w:p>
        </w:tc>
      </w:tr>
      <w:tr>
        <w:tc>
          <w:tcPr>
            <w:tcW w:type="dxa" w:w="3120"/>
            <w:tcBorders>
              <w:top w:val="single" w:color="BBBBBB" w:sz="4"/>
              <w:left w:val="single" w:color="BBBBBB" w:sz="4"/>
              <w:bottom w:val="single" w:color="BBBBBB" w:sz="4"/>
              <w:right w:val="single" w:color="BBBBBB" w:sz="4"/>
            </w:tcBorders>
            <w:tcMar>
              <w:top w:type="dxa" w:w="90"/>
              <w:left w:type="dxa" w:w="140"/>
              <w:bottom w:type="dxa" w:w="90"/>
              <w:right w:type="dxa" w:w="140"/>
            </w:tcMar>
          </w:tcPr>
          <w:p>
            <w:pPr>
              <w:spacing w:after="0"/>
            </w:pPr>
            <w:r>
              <w:rPr>
                <w:sz w:val="22"/>
                <w:szCs w:val="22"/>
              </w:rPr>
              <w:t xml:space="preserve">Professional board</w:t>
            </w:r>
          </w:p>
        </w:tc>
        <w:tc>
          <w:tcPr>
            <w:tcW w:type="dxa" w:w="6240"/>
            <w:tcBorders>
              <w:top w:val="single" w:color="BBBBBB" w:sz="4"/>
              <w:left w:val="single" w:color="BBBBBB" w:sz="4"/>
              <w:bottom w:val="single" w:color="BBBBBB" w:sz="4"/>
              <w:right w:val="single" w:color="BBBBBB" w:sz="4"/>
            </w:tcBorders>
            <w:tcMar>
              <w:top w:type="dxa" w:w="90"/>
              <w:left w:type="dxa" w:w="140"/>
              <w:bottom w:type="dxa" w:w="90"/>
              <w:right w:type="dxa" w:w="140"/>
            </w:tcMar>
          </w:tcPr>
          <w:p>
            <w:pPr>
              <w:spacing w:after="0"/>
            </w:pPr>
            <w:r>
              <w:rPr>
                <w:sz w:val="22"/>
                <w:szCs w:val="22"/>
              </w:rPr>
              <w:t xml:space="preserve">License valid</w:t>
            </w:r>
          </w:p>
        </w:tc>
      </w:tr>
      <w:tr>
        <w:tc>
          <w:tcPr>
            <w:tcW w:type="dxa" w:w="3120"/>
            <w:tcBorders>
              <w:top w:val="single" w:color="BBBBBB" w:sz="4"/>
              <w:left w:val="single" w:color="BBBBBB" w:sz="4"/>
              <w:bottom w:val="single" w:color="BBBBBB" w:sz="4"/>
              <w:right w:val="single" w:color="BBBBBB" w:sz="4"/>
            </w:tcBorders>
            <w:shd w:fill="F4F1EA" w:color="auto" w:val="clear"/>
            <w:tcMar>
              <w:top w:type="dxa" w:w="90"/>
              <w:left w:type="dxa" w:w="140"/>
              <w:bottom w:type="dxa" w:w="90"/>
              <w:right w:type="dxa" w:w="140"/>
            </w:tcMar>
          </w:tcPr>
          <w:p>
            <w:pPr>
              <w:spacing w:after="0"/>
            </w:pPr>
            <w:r>
              <w:rPr>
                <w:sz w:val="22"/>
                <w:szCs w:val="22"/>
              </w:rPr>
              <w:t xml:space="preserve">Customs agency</w:t>
            </w:r>
          </w:p>
        </w:tc>
        <w:tc>
          <w:tcPr>
            <w:tcW w:type="dxa" w:w="6240"/>
            <w:tcBorders>
              <w:top w:val="single" w:color="BBBBBB" w:sz="4"/>
              <w:left w:val="single" w:color="BBBBBB" w:sz="4"/>
              <w:bottom w:val="single" w:color="BBBBBB" w:sz="4"/>
              <w:right w:val="single" w:color="BBBBBB" w:sz="4"/>
            </w:tcBorders>
            <w:shd w:fill="F4F1EA" w:color="auto" w:val="clear"/>
            <w:tcMar>
              <w:top w:type="dxa" w:w="90"/>
              <w:left w:type="dxa" w:w="140"/>
              <w:bottom w:type="dxa" w:w="90"/>
              <w:right w:type="dxa" w:w="140"/>
            </w:tcMar>
          </w:tcPr>
          <w:p>
            <w:pPr>
              <w:spacing w:after="0"/>
            </w:pPr>
            <w:r>
              <w:rPr>
                <w:sz w:val="22"/>
                <w:szCs w:val="22"/>
              </w:rPr>
              <w:t xml:space="preserve">Trader authorization valid</w:t>
            </w:r>
          </w:p>
        </w:tc>
      </w:tr>
      <w:tr>
        <w:tc>
          <w:tcPr>
            <w:tcW w:type="dxa" w:w="3120"/>
            <w:tcBorders>
              <w:top w:val="single" w:color="BBBBBB" w:sz="4"/>
              <w:left w:val="single" w:color="BBBBBB" w:sz="4"/>
              <w:bottom w:val="single" w:color="BBBBBB" w:sz="4"/>
              <w:right w:val="single" w:color="BBBBBB" w:sz="4"/>
            </w:tcBorders>
            <w:tcMar>
              <w:top w:type="dxa" w:w="90"/>
              <w:left w:type="dxa" w:w="140"/>
              <w:bottom w:type="dxa" w:w="90"/>
              <w:right w:type="dxa" w:w="140"/>
            </w:tcMar>
          </w:tcPr>
          <w:p>
            <w:pPr>
              <w:spacing w:after="0"/>
            </w:pPr>
            <w:r>
              <w:rPr>
                <w:sz w:val="22"/>
                <w:szCs w:val="22"/>
              </w:rPr>
              <w:t xml:space="preserve">Diaspora institution</w:t>
            </w:r>
          </w:p>
        </w:tc>
        <w:tc>
          <w:tcPr>
            <w:tcW w:type="dxa" w:w="6240"/>
            <w:tcBorders>
              <w:top w:val="single" w:color="BBBBBB" w:sz="4"/>
              <w:left w:val="single" w:color="BBBBBB" w:sz="4"/>
              <w:bottom w:val="single" w:color="BBBBBB" w:sz="4"/>
              <w:right w:val="single" w:color="BBBBBB" w:sz="4"/>
            </w:tcBorders>
            <w:tcMar>
              <w:top w:type="dxa" w:w="90"/>
              <w:left w:type="dxa" w:w="140"/>
              <w:bottom w:type="dxa" w:w="90"/>
              <w:right w:type="dxa" w:w="140"/>
            </w:tcMar>
          </w:tcPr>
          <w:p>
            <w:pPr>
              <w:spacing w:after="0"/>
            </w:pPr>
            <w:r>
              <w:rPr>
                <w:sz w:val="22"/>
                <w:szCs w:val="22"/>
              </w:rPr>
              <w:t xml:space="preserve">Diaspora membership verified</w:t>
            </w:r>
          </w:p>
        </w:tc>
      </w:tr>
    </w:tbl>
    <w:p>
      <w:pPr>
        <w:spacing w:after="120"/>
      </w:pPr>
      <w:r>
        <w:t xml:space="preserve"/>
      </w:r>
    </w:p>
    <w:p>
      <w:pPr>
        <w:spacing w:after="120" w:line="300"/>
        <w:jc w:val="both"/>
      </w:pPr>
      <w:r>
        <w:t xml:space="preserve">Each issuer signs claims cryptographically. The claim itself is stored in AfPass or another approved off-chain storage environment. The blockchain stores only verification metadata, issuer status, hashes, schemas, and revocation status. This creates portability without centralizing sensitive data.</w:t>
      </w:r>
    </w:p>
    <w:p>
      <w:pPr>
        <w:pStyle w:val="Heading2"/>
        <w:spacing w:after="160" w:before="280"/>
      </w:pPr>
      <w:r>
        <w:t xml:space="preserve">9.3 Selective Disclosure Layer</w:t>
      </w:r>
    </w:p>
    <w:p>
      <w:pPr>
        <w:spacing w:after="120" w:line="300"/>
        <w:jc w:val="both"/>
      </w:pPr>
      <w:r>
        <w:t xml:space="preserve">The selective disclosure layer allows users to prove facts without revealing full data.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BBBBBB" w:sz="4"/>
              <w:left w:val="single" w:color="BBBBBB" w:sz="4"/>
              <w:bottom w:val="single" w:color="BBBBBB" w:sz="4"/>
              <w:right w:val="single" w:color="BBBBBB" w:sz="4"/>
            </w:tcBorders>
            <w:shd w:fill="1F3A5F" w:color="auto" w:val="clear"/>
            <w:tcMar>
              <w:top w:type="dxa" w:w="100"/>
              <w:left w:type="dxa" w:w="140"/>
              <w:bottom w:type="dxa" w:w="100"/>
              <w:right w:type="dxa" w:w="140"/>
            </w:tcMar>
          </w:tcPr>
          <w:p>
            <w:pPr>
              <w:spacing w:after="0"/>
            </w:pPr>
            <w:r>
              <w:rPr>
                <w:b/>
                <w:bCs/>
                <w:color w:val="FFFFFF"/>
                <w:sz w:val="22"/>
                <w:szCs w:val="22"/>
              </w:rPr>
              <w:t xml:space="preserve">Verification Need</w:t>
            </w:r>
          </w:p>
        </w:tc>
        <w:tc>
          <w:tcPr>
            <w:tcW w:type="dxa" w:w="3120"/>
            <w:tcBorders>
              <w:top w:val="single" w:color="BBBBBB" w:sz="4"/>
              <w:left w:val="single" w:color="BBBBBB" w:sz="4"/>
              <w:bottom w:val="single" w:color="BBBBBB" w:sz="4"/>
              <w:right w:val="single" w:color="BBBBBB" w:sz="4"/>
            </w:tcBorders>
            <w:shd w:fill="1F3A5F" w:color="auto" w:val="clear"/>
            <w:tcMar>
              <w:top w:type="dxa" w:w="100"/>
              <w:left w:type="dxa" w:w="140"/>
              <w:bottom w:type="dxa" w:w="100"/>
              <w:right w:type="dxa" w:w="140"/>
            </w:tcMar>
          </w:tcPr>
          <w:p>
            <w:pPr>
              <w:spacing w:after="0"/>
            </w:pPr>
            <w:r>
              <w:rPr>
                <w:b/>
                <w:bCs/>
                <w:color w:val="FFFFFF"/>
                <w:sz w:val="22"/>
                <w:szCs w:val="22"/>
              </w:rPr>
              <w:t xml:space="preserve">Traditional Method</w:t>
            </w:r>
          </w:p>
        </w:tc>
        <w:tc>
          <w:tcPr>
            <w:tcW w:type="dxa" w:w="3120"/>
            <w:tcBorders>
              <w:top w:val="single" w:color="BBBBBB" w:sz="4"/>
              <w:left w:val="single" w:color="BBBBBB" w:sz="4"/>
              <w:bottom w:val="single" w:color="BBBBBB" w:sz="4"/>
              <w:right w:val="single" w:color="BBBBBB" w:sz="4"/>
            </w:tcBorders>
            <w:shd w:fill="1F3A5F" w:color="auto" w:val="clear"/>
            <w:tcMar>
              <w:top w:type="dxa" w:w="100"/>
              <w:left w:type="dxa" w:w="140"/>
              <w:bottom w:type="dxa" w:w="100"/>
              <w:right w:type="dxa" w:w="140"/>
            </w:tcMar>
          </w:tcPr>
          <w:p>
            <w:pPr>
              <w:spacing w:after="0"/>
            </w:pPr>
            <w:r>
              <w:rPr>
                <w:b/>
                <w:bCs/>
                <w:color w:val="FFFFFF"/>
                <w:sz w:val="22"/>
                <w:szCs w:val="22"/>
              </w:rPr>
              <w:t xml:space="preserve">Protocol Method</w:t>
            </w:r>
          </w:p>
        </w:tc>
      </w:tr>
      <w:tr>
        <w:tc>
          <w:tcPr>
            <w:tcW w:type="dxa" w:w="3120"/>
            <w:tcBorders>
              <w:top w:val="single" w:color="BBBBBB" w:sz="4"/>
              <w:left w:val="single" w:color="BBBBBB" w:sz="4"/>
              <w:bottom w:val="single" w:color="BBBBBB" w:sz="4"/>
              <w:right w:val="single" w:color="BBBBBB" w:sz="4"/>
            </w:tcBorders>
            <w:tcMar>
              <w:top w:type="dxa" w:w="90"/>
              <w:left w:type="dxa" w:w="140"/>
              <w:bottom w:type="dxa" w:w="90"/>
              <w:right w:type="dxa" w:w="140"/>
            </w:tcMar>
          </w:tcPr>
          <w:p>
            <w:pPr>
              <w:spacing w:after="0"/>
            </w:pPr>
            <w:r>
              <w:rPr>
                <w:sz w:val="22"/>
                <w:szCs w:val="22"/>
              </w:rPr>
              <w:t xml:space="preserve">Prove age over 18</w:t>
            </w:r>
          </w:p>
        </w:tc>
        <w:tc>
          <w:tcPr>
            <w:tcW w:type="dxa" w:w="3120"/>
            <w:tcBorders>
              <w:top w:val="single" w:color="BBBBBB" w:sz="4"/>
              <w:left w:val="single" w:color="BBBBBB" w:sz="4"/>
              <w:bottom w:val="single" w:color="BBBBBB" w:sz="4"/>
              <w:right w:val="single" w:color="BBBBBB" w:sz="4"/>
            </w:tcBorders>
            <w:tcMar>
              <w:top w:type="dxa" w:w="90"/>
              <w:left w:type="dxa" w:w="140"/>
              <w:bottom w:type="dxa" w:w="90"/>
              <w:right w:type="dxa" w:w="140"/>
            </w:tcMar>
          </w:tcPr>
          <w:p>
            <w:pPr>
              <w:spacing w:after="0"/>
            </w:pPr>
            <w:r>
              <w:rPr>
                <w:sz w:val="22"/>
                <w:szCs w:val="22"/>
              </w:rPr>
              <w:t xml:space="preserve">Show full ID card</w:t>
            </w:r>
          </w:p>
        </w:tc>
        <w:tc>
          <w:tcPr>
            <w:tcW w:type="dxa" w:w="3120"/>
            <w:tcBorders>
              <w:top w:val="single" w:color="BBBBBB" w:sz="4"/>
              <w:left w:val="single" w:color="BBBBBB" w:sz="4"/>
              <w:bottom w:val="single" w:color="BBBBBB" w:sz="4"/>
              <w:right w:val="single" w:color="BBBBBB" w:sz="4"/>
            </w:tcBorders>
            <w:tcMar>
              <w:top w:type="dxa" w:w="90"/>
              <w:left w:type="dxa" w:w="140"/>
              <w:bottom w:type="dxa" w:w="90"/>
              <w:right w:type="dxa" w:w="140"/>
            </w:tcMar>
          </w:tcPr>
          <w:p>
            <w:pPr>
              <w:spacing w:after="0"/>
            </w:pPr>
            <w:r>
              <w:rPr>
                <w:sz w:val="22"/>
                <w:szCs w:val="22"/>
              </w:rPr>
              <w:t xml:space="preserve">Prove age threshold only</w:t>
            </w:r>
          </w:p>
        </w:tc>
      </w:tr>
      <w:tr>
        <w:tc>
          <w:tcPr>
            <w:tcW w:type="dxa" w:w="3120"/>
            <w:tcBorders>
              <w:top w:val="single" w:color="BBBBBB" w:sz="4"/>
              <w:left w:val="single" w:color="BBBBBB" w:sz="4"/>
              <w:bottom w:val="single" w:color="BBBBBB" w:sz="4"/>
              <w:right w:val="single" w:color="BBBBBB" w:sz="4"/>
            </w:tcBorders>
            <w:shd w:fill="F4F1EA" w:color="auto" w:val="clear"/>
            <w:tcMar>
              <w:top w:type="dxa" w:w="90"/>
              <w:left w:type="dxa" w:w="140"/>
              <w:bottom w:type="dxa" w:w="90"/>
              <w:right w:type="dxa" w:w="140"/>
            </w:tcMar>
          </w:tcPr>
          <w:p>
            <w:pPr>
              <w:spacing w:after="0"/>
            </w:pPr>
            <w:r>
              <w:rPr>
                <w:sz w:val="22"/>
                <w:szCs w:val="22"/>
              </w:rPr>
              <w:t xml:space="preserve">Prove KYC completed</w:t>
            </w:r>
          </w:p>
        </w:tc>
        <w:tc>
          <w:tcPr>
            <w:tcW w:type="dxa" w:w="3120"/>
            <w:tcBorders>
              <w:top w:val="single" w:color="BBBBBB" w:sz="4"/>
              <w:left w:val="single" w:color="BBBBBB" w:sz="4"/>
              <w:bottom w:val="single" w:color="BBBBBB" w:sz="4"/>
              <w:right w:val="single" w:color="BBBBBB" w:sz="4"/>
            </w:tcBorders>
            <w:shd w:fill="F4F1EA" w:color="auto" w:val="clear"/>
            <w:tcMar>
              <w:top w:type="dxa" w:w="90"/>
              <w:left w:type="dxa" w:w="140"/>
              <w:bottom w:type="dxa" w:w="90"/>
              <w:right w:type="dxa" w:w="140"/>
            </w:tcMar>
          </w:tcPr>
          <w:p>
            <w:pPr>
              <w:spacing w:after="0"/>
            </w:pPr>
            <w:r>
              <w:rPr>
                <w:sz w:val="22"/>
                <w:szCs w:val="22"/>
              </w:rPr>
              <w:t xml:space="preserve">Upload passport and selfie</w:t>
            </w:r>
          </w:p>
        </w:tc>
        <w:tc>
          <w:tcPr>
            <w:tcW w:type="dxa" w:w="3120"/>
            <w:tcBorders>
              <w:top w:val="single" w:color="BBBBBB" w:sz="4"/>
              <w:left w:val="single" w:color="BBBBBB" w:sz="4"/>
              <w:bottom w:val="single" w:color="BBBBBB" w:sz="4"/>
              <w:right w:val="single" w:color="BBBBBB" w:sz="4"/>
            </w:tcBorders>
            <w:shd w:fill="F4F1EA" w:color="auto" w:val="clear"/>
            <w:tcMar>
              <w:top w:type="dxa" w:w="90"/>
              <w:left w:type="dxa" w:w="140"/>
              <w:bottom w:type="dxa" w:w="90"/>
              <w:right w:type="dxa" w:w="140"/>
            </w:tcMar>
          </w:tcPr>
          <w:p>
            <w:pPr>
              <w:spacing w:after="0"/>
            </w:pPr>
            <w:r>
              <w:rPr>
                <w:sz w:val="22"/>
                <w:szCs w:val="22"/>
              </w:rPr>
              <w:t xml:space="preserve">Present signed KYC claim</w:t>
            </w:r>
          </w:p>
        </w:tc>
      </w:tr>
      <w:tr>
        <w:tc>
          <w:tcPr>
            <w:tcW w:type="dxa" w:w="3120"/>
            <w:tcBorders>
              <w:top w:val="single" w:color="BBBBBB" w:sz="4"/>
              <w:left w:val="single" w:color="BBBBBB" w:sz="4"/>
              <w:bottom w:val="single" w:color="BBBBBB" w:sz="4"/>
              <w:right w:val="single" w:color="BBBBBB" w:sz="4"/>
            </w:tcBorders>
            <w:tcMar>
              <w:top w:type="dxa" w:w="90"/>
              <w:left w:type="dxa" w:w="140"/>
              <w:bottom w:type="dxa" w:w="90"/>
              <w:right w:type="dxa" w:w="140"/>
            </w:tcMar>
          </w:tcPr>
          <w:p>
            <w:pPr>
              <w:spacing w:after="0"/>
            </w:pPr>
            <w:r>
              <w:rPr>
                <w:sz w:val="22"/>
                <w:szCs w:val="22"/>
              </w:rPr>
              <w:t xml:space="preserve">Prove business registration</w:t>
            </w:r>
          </w:p>
        </w:tc>
        <w:tc>
          <w:tcPr>
            <w:tcW w:type="dxa" w:w="3120"/>
            <w:tcBorders>
              <w:top w:val="single" w:color="BBBBBB" w:sz="4"/>
              <w:left w:val="single" w:color="BBBBBB" w:sz="4"/>
              <w:bottom w:val="single" w:color="BBBBBB" w:sz="4"/>
              <w:right w:val="single" w:color="BBBBBB" w:sz="4"/>
            </w:tcBorders>
            <w:tcMar>
              <w:top w:type="dxa" w:w="90"/>
              <w:left w:type="dxa" w:w="140"/>
              <w:bottom w:type="dxa" w:w="90"/>
              <w:right w:type="dxa" w:w="140"/>
            </w:tcMar>
          </w:tcPr>
          <w:p>
            <w:pPr>
              <w:spacing w:after="0"/>
            </w:pPr>
            <w:r>
              <w:rPr>
                <w:sz w:val="22"/>
                <w:szCs w:val="22"/>
              </w:rPr>
              <w:t xml:space="preserve">Upload incorporation documents</w:t>
            </w:r>
          </w:p>
        </w:tc>
        <w:tc>
          <w:tcPr>
            <w:tcW w:type="dxa" w:w="3120"/>
            <w:tcBorders>
              <w:top w:val="single" w:color="BBBBBB" w:sz="4"/>
              <w:left w:val="single" w:color="BBBBBB" w:sz="4"/>
              <w:bottom w:val="single" w:color="BBBBBB" w:sz="4"/>
              <w:right w:val="single" w:color="BBBBBB" w:sz="4"/>
            </w:tcBorders>
            <w:tcMar>
              <w:top w:type="dxa" w:w="90"/>
              <w:left w:type="dxa" w:w="140"/>
              <w:bottom w:type="dxa" w:w="90"/>
              <w:right w:type="dxa" w:w="140"/>
            </w:tcMar>
          </w:tcPr>
          <w:p>
            <w:pPr>
              <w:spacing w:after="0"/>
            </w:pPr>
            <w:r>
              <w:rPr>
                <w:sz w:val="22"/>
                <w:szCs w:val="22"/>
              </w:rPr>
              <w:t xml:space="preserve">Present valid business claim</w:t>
            </w:r>
          </w:p>
        </w:tc>
      </w:tr>
      <w:tr>
        <w:tc>
          <w:tcPr>
            <w:tcW w:type="dxa" w:w="3120"/>
            <w:tcBorders>
              <w:top w:val="single" w:color="BBBBBB" w:sz="4"/>
              <w:left w:val="single" w:color="BBBBBB" w:sz="4"/>
              <w:bottom w:val="single" w:color="BBBBBB" w:sz="4"/>
              <w:right w:val="single" w:color="BBBBBB" w:sz="4"/>
            </w:tcBorders>
            <w:shd w:fill="F4F1EA" w:color="auto" w:val="clear"/>
            <w:tcMar>
              <w:top w:type="dxa" w:w="90"/>
              <w:left w:type="dxa" w:w="140"/>
              <w:bottom w:type="dxa" w:w="90"/>
              <w:right w:type="dxa" w:w="140"/>
            </w:tcMar>
          </w:tcPr>
          <w:p>
            <w:pPr>
              <w:spacing w:after="0"/>
            </w:pPr>
            <w:r>
              <w:rPr>
                <w:sz w:val="22"/>
                <w:szCs w:val="22"/>
              </w:rPr>
              <w:t xml:space="preserve">Prove residency</w:t>
            </w:r>
          </w:p>
        </w:tc>
        <w:tc>
          <w:tcPr>
            <w:tcW w:type="dxa" w:w="3120"/>
            <w:tcBorders>
              <w:top w:val="single" w:color="BBBBBB" w:sz="4"/>
              <w:left w:val="single" w:color="BBBBBB" w:sz="4"/>
              <w:bottom w:val="single" w:color="BBBBBB" w:sz="4"/>
              <w:right w:val="single" w:color="BBBBBB" w:sz="4"/>
            </w:tcBorders>
            <w:shd w:fill="F4F1EA" w:color="auto" w:val="clear"/>
            <w:tcMar>
              <w:top w:type="dxa" w:w="90"/>
              <w:left w:type="dxa" w:w="140"/>
              <w:bottom w:type="dxa" w:w="90"/>
              <w:right w:type="dxa" w:w="140"/>
            </w:tcMar>
          </w:tcPr>
          <w:p>
            <w:pPr>
              <w:spacing w:after="0"/>
            </w:pPr>
            <w:r>
              <w:rPr>
                <w:sz w:val="22"/>
                <w:szCs w:val="22"/>
              </w:rPr>
              <w:t xml:space="preserve">Share full address</w:t>
            </w:r>
          </w:p>
        </w:tc>
        <w:tc>
          <w:tcPr>
            <w:tcW w:type="dxa" w:w="3120"/>
            <w:tcBorders>
              <w:top w:val="single" w:color="BBBBBB" w:sz="4"/>
              <w:left w:val="single" w:color="BBBBBB" w:sz="4"/>
              <w:bottom w:val="single" w:color="BBBBBB" w:sz="4"/>
              <w:right w:val="single" w:color="BBBBBB" w:sz="4"/>
            </w:tcBorders>
            <w:shd w:fill="F4F1EA" w:color="auto" w:val="clear"/>
            <w:tcMar>
              <w:top w:type="dxa" w:w="90"/>
              <w:left w:type="dxa" w:w="140"/>
              <w:bottom w:type="dxa" w:w="90"/>
              <w:right w:type="dxa" w:w="140"/>
            </w:tcMar>
          </w:tcPr>
          <w:p>
            <w:pPr>
              <w:spacing w:after="0"/>
            </w:pPr>
            <w:r>
              <w:rPr>
                <w:sz w:val="22"/>
                <w:szCs w:val="22"/>
              </w:rPr>
              <w:t xml:space="preserve">Prove jurisdiction eligibility</w:t>
            </w:r>
          </w:p>
        </w:tc>
      </w:tr>
      <w:tr>
        <w:tc>
          <w:tcPr>
            <w:tcW w:type="dxa" w:w="3120"/>
            <w:tcBorders>
              <w:top w:val="single" w:color="BBBBBB" w:sz="4"/>
              <w:left w:val="single" w:color="BBBBBB" w:sz="4"/>
              <w:bottom w:val="single" w:color="BBBBBB" w:sz="4"/>
              <w:right w:val="single" w:color="BBBBBB" w:sz="4"/>
            </w:tcBorders>
            <w:tcMar>
              <w:top w:type="dxa" w:w="90"/>
              <w:left w:type="dxa" w:w="140"/>
              <w:bottom w:type="dxa" w:w="90"/>
              <w:right w:type="dxa" w:w="140"/>
            </w:tcMar>
          </w:tcPr>
          <w:p>
            <w:pPr>
              <w:spacing w:after="0"/>
            </w:pPr>
            <w:r>
              <w:rPr>
                <w:sz w:val="22"/>
                <w:szCs w:val="22"/>
              </w:rPr>
              <w:t xml:space="preserve">Prove credential</w:t>
            </w:r>
          </w:p>
        </w:tc>
        <w:tc>
          <w:tcPr>
            <w:tcW w:type="dxa" w:w="3120"/>
            <w:tcBorders>
              <w:top w:val="single" w:color="BBBBBB" w:sz="4"/>
              <w:left w:val="single" w:color="BBBBBB" w:sz="4"/>
              <w:bottom w:val="single" w:color="BBBBBB" w:sz="4"/>
              <w:right w:val="single" w:color="BBBBBB" w:sz="4"/>
            </w:tcBorders>
            <w:tcMar>
              <w:top w:type="dxa" w:w="90"/>
              <w:left w:type="dxa" w:w="140"/>
              <w:bottom w:type="dxa" w:w="90"/>
              <w:right w:type="dxa" w:w="140"/>
            </w:tcMar>
          </w:tcPr>
          <w:p>
            <w:pPr>
              <w:spacing w:after="0"/>
            </w:pPr>
            <w:r>
              <w:rPr>
                <w:sz w:val="22"/>
                <w:szCs w:val="22"/>
              </w:rPr>
              <w:t xml:space="preserve">Send diploma scan</w:t>
            </w:r>
          </w:p>
        </w:tc>
        <w:tc>
          <w:tcPr>
            <w:tcW w:type="dxa" w:w="3120"/>
            <w:tcBorders>
              <w:top w:val="single" w:color="BBBBBB" w:sz="4"/>
              <w:left w:val="single" w:color="BBBBBB" w:sz="4"/>
              <w:bottom w:val="single" w:color="BBBBBB" w:sz="4"/>
              <w:right w:val="single" w:color="BBBBBB" w:sz="4"/>
            </w:tcBorders>
            <w:tcMar>
              <w:top w:type="dxa" w:w="90"/>
              <w:left w:type="dxa" w:w="140"/>
              <w:bottom w:type="dxa" w:w="90"/>
              <w:right w:type="dxa" w:w="140"/>
            </w:tcMar>
          </w:tcPr>
          <w:p>
            <w:pPr>
              <w:spacing w:after="0"/>
            </w:pPr>
            <w:r>
              <w:rPr>
                <w:sz w:val="22"/>
                <w:szCs w:val="22"/>
              </w:rPr>
              <w:t xml:space="preserve">Present signed credential proof</w:t>
            </w:r>
          </w:p>
        </w:tc>
      </w:tr>
      <w:tr>
        <w:tc>
          <w:tcPr>
            <w:tcW w:type="dxa" w:w="3120"/>
            <w:tcBorders>
              <w:top w:val="single" w:color="BBBBBB" w:sz="4"/>
              <w:left w:val="single" w:color="BBBBBB" w:sz="4"/>
              <w:bottom w:val="single" w:color="BBBBBB" w:sz="4"/>
              <w:right w:val="single" w:color="BBBBBB" w:sz="4"/>
            </w:tcBorders>
            <w:shd w:fill="F4F1EA" w:color="auto" w:val="clear"/>
            <w:tcMar>
              <w:top w:type="dxa" w:w="90"/>
              <w:left w:type="dxa" w:w="140"/>
              <w:bottom w:type="dxa" w:w="90"/>
              <w:right w:type="dxa" w:w="140"/>
            </w:tcMar>
          </w:tcPr>
          <w:p>
            <w:pPr>
              <w:spacing w:after="0"/>
            </w:pPr>
            <w:r>
              <w:rPr>
                <w:sz w:val="22"/>
                <w:szCs w:val="22"/>
              </w:rPr>
              <w:t xml:space="preserve">Prove license validity</w:t>
            </w:r>
          </w:p>
        </w:tc>
        <w:tc>
          <w:tcPr>
            <w:tcW w:type="dxa" w:w="3120"/>
            <w:tcBorders>
              <w:top w:val="single" w:color="BBBBBB" w:sz="4"/>
              <w:left w:val="single" w:color="BBBBBB" w:sz="4"/>
              <w:bottom w:val="single" w:color="BBBBBB" w:sz="4"/>
              <w:right w:val="single" w:color="BBBBBB" w:sz="4"/>
            </w:tcBorders>
            <w:shd w:fill="F4F1EA" w:color="auto" w:val="clear"/>
            <w:tcMar>
              <w:top w:type="dxa" w:w="90"/>
              <w:left w:type="dxa" w:w="140"/>
              <w:bottom w:type="dxa" w:w="90"/>
              <w:right w:type="dxa" w:w="140"/>
            </w:tcMar>
          </w:tcPr>
          <w:p>
            <w:pPr>
              <w:spacing w:after="0"/>
            </w:pPr>
            <w:r>
              <w:rPr>
                <w:sz w:val="22"/>
                <w:szCs w:val="22"/>
              </w:rPr>
              <w:t xml:space="preserve">Upload license</w:t>
            </w:r>
          </w:p>
        </w:tc>
        <w:tc>
          <w:tcPr>
            <w:tcW w:type="dxa" w:w="3120"/>
            <w:tcBorders>
              <w:top w:val="single" w:color="BBBBBB" w:sz="4"/>
              <w:left w:val="single" w:color="BBBBBB" w:sz="4"/>
              <w:bottom w:val="single" w:color="BBBBBB" w:sz="4"/>
              <w:right w:val="single" w:color="BBBBBB" w:sz="4"/>
            </w:tcBorders>
            <w:shd w:fill="F4F1EA" w:color="auto" w:val="clear"/>
            <w:tcMar>
              <w:top w:type="dxa" w:w="90"/>
              <w:left w:type="dxa" w:w="140"/>
              <w:bottom w:type="dxa" w:w="90"/>
              <w:right w:type="dxa" w:w="140"/>
            </w:tcMar>
          </w:tcPr>
          <w:p>
            <w:pPr>
              <w:spacing w:after="0"/>
            </w:pPr>
            <w:r>
              <w:rPr>
                <w:sz w:val="22"/>
                <w:szCs w:val="22"/>
              </w:rPr>
              <w:t xml:space="preserve">Present non-revoked license claim</w:t>
            </w:r>
          </w:p>
        </w:tc>
      </w:tr>
    </w:tbl>
    <w:p>
      <w:pPr>
        <w:spacing w:after="120"/>
      </w:pPr>
      <w:r>
        <w:t xml:space="preserve"/>
      </w:r>
    </w:p>
    <w:p>
      <w:pPr>
        <w:spacing w:after="120" w:line="300"/>
        <w:jc w:val="both"/>
      </w:pPr>
      <w:r>
        <w:t xml:space="preserve">The verifier receives only what is needed. The user reveals only what is required. The issuer’s signature provides trust. The blockchain provides verification and revocation status.</w:t>
      </w:r>
    </w:p>
    <w:p>
      <w:pPr>
        <w:pStyle w:val="Heading2"/>
        <w:spacing w:after="160" w:before="280"/>
      </w:pPr>
      <w:r>
        <w:t xml:space="preserve">9.4 Verification and Revocation Layer</w:t>
      </w:r>
    </w:p>
    <w:p>
      <w:pPr>
        <w:spacing w:after="120" w:line="300"/>
        <w:jc w:val="both"/>
      </w:pPr>
      <w:r>
        <w:t xml:space="preserve">Verifiers need to know whether a claim is issued by a trusted issuer, issued under an approved schema, cryptographically valid, still active, not revoked, presented by the rightful holder, and sufficient for the requested transaction. The blockchain supports this by maintaining an issuer registry, schema registry, public key registry, revocation registry, trust level registry, audit logs, and compliance rules. When a credential is revoked, the issuer updates the revocation registry. Verifiers can check that status without needing to contact the issuer every time.</w:t>
      </w:r>
    </w:p>
    <w:p>
      <w:pPr>
        <w:pStyle w:val="Heading2"/>
        <w:spacing w:after="160" w:before="280"/>
      </w:pPr>
      <w:r>
        <w:t xml:space="preserve">9.5 Governance and Regulator Layer</w:t>
      </w:r>
    </w:p>
    <w:p>
      <w:pPr>
        <w:spacing w:after="120" w:line="300"/>
        <w:jc w:val="both"/>
      </w:pPr>
      <w:r>
        <w:t xml:space="preserve">The governance layer defines who can issue what, under what rules, and with what accountability. It includes issuer accreditation, verifier authorization, regulator roles, dispute resolution, penalties for misuse, revocation of issuer authority, privacy rules, audit requirements, protocol upgrades, and public-interest oversight. This is what separates the African Identity Protocol from a simple identity app. It is not only software. It is a trust framework.</w:t>
      </w:r>
    </w:p>
    <w:p>
      <w:pPr>
        <w:pStyle w:val="Heading1"/>
        <w:spacing w:after="200" w:before="360"/>
      </w:pPr>
      <w:r>
        <w:t xml:space="preserve">10. AfPass — The African Identity Passport</w:t>
      </w:r>
    </w:p>
    <w:p>
      <w:pPr>
        <w:spacing w:after="120" w:line="300"/>
        <w:jc w:val="both"/>
      </w:pPr>
      <w:r>
        <w:t xml:space="preserve">AfPass is the user-facing African Identity Passport for the African Identity Protocol. It allows individuals, businesses, and institutions to hold verified identity claims, prove eligibility, complete KYC, and participate in Africa’s digital economy without surrendering control of their private data.</w:t>
      </w:r>
    </w:p>
    <w:p>
      <w:pPr>
        <w:spacing w:after="120" w:line="300"/>
        <w:jc w:val="both"/>
      </w:pPr>
      <w:r>
        <w:t xml:space="preserve">AfPass is not a passport issued by a single state. It does not replace national passports or national ID cards. Instead, it is a digital identity passport that allows a person, business, or institution to carry verified claims across services, borders, and economic platforms. The name is deliberate:</w:t>
      </w:r>
    </w:p>
    <w:p>
      <w:pPr>
        <w:pStyle w:val="ListParagraph"/>
        <w:numPr>
          <w:ilvl w:val="0"/>
          <w:numId w:val="2"/>
        </w:numPr>
        <w:spacing w:after="80" w:line="300"/>
      </w:pPr>
      <w:r>
        <w:t xml:space="preserve">Af — Africa.</w:t>
      </w:r>
    </w:p>
    <w:p>
      <w:pPr>
        <w:pStyle w:val="ListParagraph"/>
        <w:numPr>
          <w:ilvl w:val="0"/>
          <w:numId w:val="2"/>
        </w:numPr>
        <w:spacing w:after="80" w:line="300"/>
      </w:pPr>
      <w:r>
        <w:t xml:space="preserve">Pass — passport, access, permission, verified entry.</w:t>
      </w:r>
    </w:p>
    <w:p>
      <w:pPr>
        <w:pStyle w:val="Heading2"/>
        <w:spacing w:after="160" w:before="280"/>
      </w:pPr>
      <w:r>
        <w:t xml:space="preserve">10.1 What AfPass enables</w:t>
      </w:r>
    </w:p>
    <w:p>
      <w:pPr>
        <w:spacing w:after="120" w:line="300"/>
        <w:jc w:val="both"/>
      </w:pPr>
      <w:r>
        <w:t xml:space="preserve">Through AfPass, users can:</w:t>
      </w:r>
    </w:p>
    <w:p>
      <w:pPr>
        <w:pStyle w:val="ListParagraph"/>
        <w:numPr>
          <w:ilvl w:val="0"/>
          <w:numId w:val="2"/>
        </w:numPr>
        <w:spacing w:after="80" w:line="300"/>
      </w:pPr>
      <w:r>
        <w:t xml:space="preserve">Store verified credentials issued by trusted institutions;</w:t>
      </w:r>
    </w:p>
    <w:p>
      <w:pPr>
        <w:pStyle w:val="ListParagraph"/>
        <w:numPr>
          <w:ilvl w:val="0"/>
          <w:numId w:val="2"/>
        </w:numPr>
        <w:spacing w:after="80" w:line="300"/>
      </w:pPr>
      <w:r>
        <w:t xml:space="preserve">Prove identity without exposing full personal data;</w:t>
      </w:r>
    </w:p>
    <w:p>
      <w:pPr>
        <w:pStyle w:val="ListParagraph"/>
        <w:numPr>
          <w:ilvl w:val="0"/>
          <w:numId w:val="2"/>
        </w:numPr>
        <w:spacing w:after="80" w:line="300"/>
      </w:pPr>
      <w:r>
        <w:t xml:space="preserve">Present KYC status to financial institutions and platforms;</w:t>
      </w:r>
    </w:p>
    <w:p>
      <w:pPr>
        <w:pStyle w:val="ListParagraph"/>
        <w:numPr>
          <w:ilvl w:val="0"/>
          <w:numId w:val="2"/>
        </w:numPr>
        <w:spacing w:after="80" w:line="300"/>
      </w:pPr>
      <w:r>
        <w:t xml:space="preserve">Prove business ownership or authorization to act on behalf of an organization;</w:t>
      </w:r>
    </w:p>
    <w:p>
      <w:pPr>
        <w:pStyle w:val="ListParagraph"/>
        <w:numPr>
          <w:ilvl w:val="0"/>
          <w:numId w:val="2"/>
        </w:numPr>
        <w:spacing w:after="80" w:line="300"/>
      </w:pPr>
      <w:r>
        <w:t xml:space="preserve">Prove credentials, licenses, or eligibility for services and programs;</w:t>
      </w:r>
    </w:p>
    <w:p>
      <w:pPr>
        <w:pStyle w:val="ListParagraph"/>
        <w:numPr>
          <w:ilvl w:val="0"/>
          <w:numId w:val="2"/>
        </w:numPr>
        <w:spacing w:after="80" w:line="300"/>
      </w:pPr>
      <w:r>
        <w:t xml:space="preserve">Approve or deny disclosure requests in real time;</w:t>
      </w:r>
    </w:p>
    <w:p>
      <w:pPr>
        <w:pStyle w:val="ListParagraph"/>
        <w:numPr>
          <w:ilvl w:val="0"/>
          <w:numId w:val="2"/>
        </w:numPr>
        <w:spacing w:after="80" w:line="300"/>
      </w:pPr>
      <w:r>
        <w:t xml:space="preserve">Track who requested identity information, and when;</w:t>
      </w:r>
    </w:p>
    <w:p>
      <w:pPr>
        <w:pStyle w:val="ListParagraph"/>
        <w:numPr>
          <w:ilvl w:val="0"/>
          <w:numId w:val="2"/>
        </w:numPr>
        <w:spacing w:after="80" w:line="300"/>
      </w:pPr>
      <w:r>
        <w:t xml:space="preserve">Receive regulator or institution requests where legally required;</w:t>
      </w:r>
    </w:p>
    <w:p>
      <w:pPr>
        <w:pStyle w:val="ListParagraph"/>
        <w:numPr>
          <w:ilvl w:val="0"/>
          <w:numId w:val="2"/>
        </w:numPr>
        <w:spacing w:after="80" w:line="300"/>
      </w:pPr>
      <w:r>
        <w:t xml:space="preserve">Recover their identity through secure recovery methods.</w:t>
      </w:r>
    </w:p>
    <w:p>
      <w:pPr>
        <w:pStyle w:val="Heading2"/>
        <w:spacing w:after="160" w:before="280"/>
      </w:pPr>
      <w:r>
        <w:t xml:space="preserve">10.2 Forms of AfPass</w:t>
      </w:r>
    </w:p>
    <w:p>
      <w:pPr>
        <w:spacing w:after="120" w:line="300"/>
        <w:jc w:val="both"/>
      </w:pPr>
      <w:r>
        <w:t xml:space="preserve">AfPass should be available in multiple forms so that inclusion is not blocked by device, literacy, or connectivity:</w:t>
      </w:r>
    </w:p>
    <w:p>
      <w:pPr>
        <w:pStyle w:val="ListParagraph"/>
        <w:numPr>
          <w:ilvl w:val="0"/>
          <w:numId w:val="2"/>
        </w:numPr>
        <w:spacing w:after="80" w:line="300"/>
      </w:pPr>
      <w:r>
        <w:t xml:space="preserve">Mobile AfPass — a smartphone app for everyday users.</w:t>
      </w:r>
    </w:p>
    <w:p>
      <w:pPr>
        <w:pStyle w:val="ListParagraph"/>
        <w:numPr>
          <w:ilvl w:val="0"/>
          <w:numId w:val="2"/>
        </w:numPr>
        <w:spacing w:after="80" w:line="300"/>
      </w:pPr>
      <w:r>
        <w:t xml:space="preserve">Web AfPass — a browser-based version for diaspora users, businesses, and institutional staff.</w:t>
      </w:r>
    </w:p>
    <w:p>
      <w:pPr>
        <w:pStyle w:val="ListParagraph"/>
        <w:numPr>
          <w:ilvl w:val="0"/>
          <w:numId w:val="2"/>
        </w:numPr>
        <w:spacing w:after="80" w:line="300"/>
      </w:pPr>
      <w:r>
        <w:t xml:space="preserve">Hardware-backed AfPass — for higher assurance use cases such as institutional signing.</w:t>
      </w:r>
    </w:p>
    <w:p>
      <w:pPr>
        <w:pStyle w:val="ListParagraph"/>
        <w:numPr>
          <w:ilvl w:val="0"/>
          <w:numId w:val="2"/>
        </w:numPr>
        <w:spacing w:after="80" w:line="300"/>
      </w:pPr>
      <w:r>
        <w:t xml:space="preserve">Institutional custody AfPass — for users who cannot self-custody, with strong consent rules.</w:t>
      </w:r>
    </w:p>
    <w:p>
      <w:pPr>
        <w:pStyle w:val="ListParagraph"/>
        <w:numPr>
          <w:ilvl w:val="0"/>
          <w:numId w:val="2"/>
        </w:numPr>
        <w:spacing w:after="80" w:line="300"/>
      </w:pPr>
      <w:r>
        <w:t xml:space="preserve">Offline AfPass — paper-linked QR credentials and offline verification for low-connectivity environments.</w:t>
      </w:r>
    </w:p>
    <w:p>
      <w:pPr>
        <w:pStyle w:val="Heading2"/>
        <w:spacing w:after="160" w:before="280"/>
      </w:pPr>
      <w:r>
        <w:t xml:space="preserve">10.3 The distinction users should remember</w:t>
      </w:r>
    </w:p>
    <w:p>
      <w:pPr>
        <w:spacing w:after="120" w:line="300"/>
        <w:jc w:val="both"/>
      </w:pPr>
      <w:r>
        <w:t xml:space="preserve">The names matter, and the relationship between them is what makes the system understandable:</w:t>
      </w:r>
    </w:p>
    <w:p>
      <w:pPr>
        <w:pStyle w:val="ListParagraph"/>
        <w:numPr>
          <w:ilvl w:val="0"/>
          <w:numId w:val="2"/>
        </w:numPr>
        <w:spacing w:after="80" w:line="300"/>
      </w:pPr>
      <w:r>
        <w:t xml:space="preserve">Alkebuleum Blockchain = sovereign trust infrastructure.</w:t>
      </w:r>
    </w:p>
    <w:p>
      <w:pPr>
        <w:pStyle w:val="ListParagraph"/>
        <w:numPr>
          <w:ilvl w:val="0"/>
          <w:numId w:val="2"/>
        </w:numPr>
        <w:spacing w:after="80" w:line="300"/>
      </w:pPr>
      <w:r>
        <w:t xml:space="preserve">African Identity Protocol = rules, registries, claims, proofs, and governance.</w:t>
      </w:r>
    </w:p>
    <w:p>
      <w:pPr>
        <w:pStyle w:val="ListParagraph"/>
        <w:numPr>
          <w:ilvl w:val="0"/>
          <w:numId w:val="2"/>
        </w:numPr>
        <w:spacing w:after="80" w:line="300"/>
      </w:pPr>
      <w:r>
        <w:t xml:space="preserve">AfPass = user wallet and identity control center.</w:t>
      </w:r>
    </w:p>
    <w:p>
      <w:pPr>
        <w:spacing w:after="120" w:line="300"/>
        <w:jc w:val="both"/>
      </w:pPr>
      <w:r>
        <w:t xml:space="preserve">AfPass becomes the human interface for sovereign identity. The Alkebuleum blockchain is the trust layer underneath it. The African Identity Protocol is the rulebook that connects them.</w:t>
      </w:r>
    </w:p>
    <w:p>
      <w:pPr>
        <w:pStyle w:val="Heading1"/>
        <w:spacing w:after="200" w:before="360"/>
      </w:pPr>
      <w:r>
        <w:t xml:space="preserve">11. Why Blockchain Is Necessary</w:t>
      </w:r>
    </w:p>
    <w:p>
      <w:pPr>
        <w:spacing w:after="120" w:line="300"/>
        <w:jc w:val="both"/>
      </w:pPr>
      <w:r>
        <w:t xml:space="preserve">Blockchain should not be used simply because it is new. It should be used only where it solves a real trust problem. In this case, blockchain is useful because Africa’s identity challenge is multi-jurisdictional, multi-institutional, and sensitive.</w:t>
      </w:r>
    </w:p>
    <w:p>
      <w:pPr>
        <w:spacing w:after="120" w:line="300"/>
        <w:jc w:val="both"/>
      </w:pPr>
      <w:r>
        <w:t xml:space="preserve">No single private company should own the continental identity trust layer. No single country’s database should become the dependency point for all others. No single verifier should become the gatekeeper of identity truth. The blockchain provides:</w:t>
      </w:r>
    </w:p>
    <w:p>
      <w:pPr>
        <w:pStyle w:val="ListParagraph"/>
        <w:numPr>
          <w:ilvl w:val="0"/>
          <w:numId w:val="2"/>
        </w:numPr>
        <w:spacing w:after="80" w:line="300"/>
      </w:pPr>
      <w:r>
        <w:t xml:space="preserve">Neutral trust infrastructure. A shared ledger can act as a neutral registry for issuers, schemas, revocations, proofs, and governance events.</w:t>
      </w:r>
    </w:p>
    <w:p>
      <w:pPr>
        <w:pStyle w:val="ListParagraph"/>
        <w:numPr>
          <w:ilvl w:val="0"/>
          <w:numId w:val="2"/>
        </w:numPr>
        <w:spacing w:after="80" w:line="300"/>
      </w:pPr>
      <w:r>
        <w:t xml:space="preserve">Tamper-resistant auditability. Verification authority, revocation, and lawful access events can be recorded in a tamper-resistant way.</w:t>
      </w:r>
    </w:p>
    <w:p>
      <w:pPr>
        <w:pStyle w:val="ListParagraph"/>
        <w:numPr>
          <w:ilvl w:val="0"/>
          <w:numId w:val="2"/>
        </w:numPr>
        <w:spacing w:after="80" w:line="300"/>
      </w:pPr>
      <w:r>
        <w:t xml:space="preserve">Cross-border availability. A decentralized network can be accessed across countries without requiring every transaction to depend on one national database.</w:t>
      </w:r>
    </w:p>
    <w:p>
      <w:pPr>
        <w:pStyle w:val="ListParagraph"/>
        <w:numPr>
          <w:ilvl w:val="0"/>
          <w:numId w:val="2"/>
        </w:numPr>
        <w:spacing w:after="80" w:line="300"/>
      </w:pPr>
      <w:r>
        <w:t xml:space="preserve">Reduced dependence on centralized data brokers. Instead of relying on one verification company, claims can be issued by trusted institutions and verified cryptographically.</w:t>
      </w:r>
    </w:p>
    <w:p>
      <w:pPr>
        <w:pStyle w:val="ListParagraph"/>
        <w:numPr>
          <w:ilvl w:val="0"/>
          <w:numId w:val="2"/>
        </w:numPr>
        <w:spacing w:after="80" w:line="300"/>
      </w:pPr>
      <w:r>
        <w:t xml:space="preserve">User-controlled portability. Users can carry credentials in AfPass across platforms and borders.</w:t>
      </w:r>
    </w:p>
    <w:p>
      <w:pPr>
        <w:pStyle w:val="ListParagraph"/>
        <w:numPr>
          <w:ilvl w:val="0"/>
          <w:numId w:val="2"/>
        </w:numPr>
        <w:spacing w:after="80" w:line="300"/>
      </w:pPr>
      <w:r>
        <w:t xml:space="preserve">Public accountability. Governance decisions, issuer approvals, revocations, and protocol-level rules can be visible and auditable.</w:t>
      </w:r>
    </w:p>
    <w:p>
      <w:pPr>
        <w:spacing w:after="120" w:line="300"/>
        <w:jc w:val="both"/>
      </w:pPr>
      <w:r>
        <w:t xml:space="preserve">The blockchain does not replace governments. It provides a shared trust layer between governments, institutions, businesses, and individuals.</w:t>
      </w:r>
    </w:p>
    <w:p>
      <w:pPr>
        <w:pStyle w:val="Heading1"/>
        <w:spacing w:after="200" w:before="360"/>
      </w:pPr>
      <w:r>
        <w:t xml:space="preserve">12. What the Protocol Does Not Do</w:t>
      </w:r>
    </w:p>
    <w:p>
      <w:pPr>
        <w:spacing w:after="120" w:line="300"/>
        <w:jc w:val="both"/>
      </w:pPr>
      <w:r>
        <w:t xml:space="preserve">A serious identity protocol must be clear about its limits. The African Identity Protocol does not:</w:t>
      </w:r>
    </w:p>
    <w:p>
      <w:pPr>
        <w:pStyle w:val="ListParagraph"/>
        <w:numPr>
          <w:ilvl w:val="0"/>
          <w:numId w:val="2"/>
        </w:numPr>
        <w:spacing w:after="80" w:line="300"/>
      </w:pPr>
      <w:r>
        <w:t xml:space="preserve">Replace national ID systems;</w:t>
      </w:r>
    </w:p>
    <w:p>
      <w:pPr>
        <w:pStyle w:val="ListParagraph"/>
        <w:numPr>
          <w:ilvl w:val="0"/>
          <w:numId w:val="2"/>
        </w:numPr>
        <w:spacing w:after="80" w:line="300"/>
      </w:pPr>
      <w:r>
        <w:t xml:space="preserve">Store full identity records on-chain;</w:t>
      </w:r>
    </w:p>
    <w:p>
      <w:pPr>
        <w:pStyle w:val="ListParagraph"/>
        <w:numPr>
          <w:ilvl w:val="0"/>
          <w:numId w:val="2"/>
        </w:numPr>
        <w:spacing w:after="80" w:line="300"/>
      </w:pPr>
      <w:r>
        <w:t xml:space="preserve">Create a centralized database of African citizens;</w:t>
      </w:r>
    </w:p>
    <w:p>
      <w:pPr>
        <w:pStyle w:val="ListParagraph"/>
        <w:numPr>
          <w:ilvl w:val="0"/>
          <w:numId w:val="2"/>
        </w:numPr>
        <w:spacing w:after="80" w:line="300"/>
      </w:pPr>
      <w:r>
        <w:t xml:space="preserve">Bypass regulators;</w:t>
      </w:r>
    </w:p>
    <w:p>
      <w:pPr>
        <w:pStyle w:val="ListParagraph"/>
        <w:numPr>
          <w:ilvl w:val="0"/>
          <w:numId w:val="2"/>
        </w:numPr>
        <w:spacing w:after="80" w:line="300"/>
      </w:pPr>
      <w:r>
        <w:t xml:space="preserve">Eliminate the need for national law;</w:t>
      </w:r>
    </w:p>
    <w:p>
      <w:pPr>
        <w:pStyle w:val="ListParagraph"/>
        <w:numPr>
          <w:ilvl w:val="0"/>
          <w:numId w:val="2"/>
        </w:numPr>
        <w:spacing w:after="80" w:line="300"/>
      </w:pPr>
      <w:r>
        <w:t xml:space="preserve">Force one identity model on every country;</w:t>
      </w:r>
    </w:p>
    <w:p>
      <w:pPr>
        <w:pStyle w:val="ListParagraph"/>
        <w:numPr>
          <w:ilvl w:val="0"/>
          <w:numId w:val="2"/>
        </w:numPr>
        <w:spacing w:after="80" w:line="300"/>
      </w:pPr>
      <w:r>
        <w:t xml:space="preserve">Require every user to expose their identity publicly;</w:t>
      </w:r>
    </w:p>
    <w:p>
      <w:pPr>
        <w:pStyle w:val="ListParagraph"/>
        <w:numPr>
          <w:ilvl w:val="0"/>
          <w:numId w:val="2"/>
        </w:numPr>
        <w:spacing w:after="80" w:line="300"/>
      </w:pPr>
      <w:r>
        <w:t xml:space="preserve">Make false claims true;</w:t>
      </w:r>
    </w:p>
    <w:p>
      <w:pPr>
        <w:pStyle w:val="ListParagraph"/>
        <w:numPr>
          <w:ilvl w:val="0"/>
          <w:numId w:val="2"/>
        </w:numPr>
        <w:spacing w:after="80" w:line="300"/>
      </w:pPr>
      <w:r>
        <w:t xml:space="preserve">Remove the need for issuer accountability;</w:t>
      </w:r>
    </w:p>
    <w:p>
      <w:pPr>
        <w:pStyle w:val="ListParagraph"/>
        <w:numPr>
          <w:ilvl w:val="0"/>
          <w:numId w:val="2"/>
        </w:numPr>
        <w:spacing w:after="80" w:line="300"/>
      </w:pPr>
      <w:r>
        <w:t xml:space="preserve">Solve poverty by itself;</w:t>
      </w:r>
    </w:p>
    <w:p>
      <w:pPr>
        <w:pStyle w:val="ListParagraph"/>
        <w:numPr>
          <w:ilvl w:val="0"/>
          <w:numId w:val="2"/>
        </w:numPr>
        <w:spacing w:after="80" w:line="300"/>
      </w:pPr>
      <w:r>
        <w:t xml:space="preserve">Guarantee inclusion without deliberate policy and field implementation.</w:t>
      </w:r>
    </w:p>
    <w:p>
      <w:pPr>
        <w:spacing w:after="120" w:line="300"/>
        <w:jc w:val="both"/>
      </w:pPr>
      <w:r>
        <w:t xml:space="preserve">The protocol is not a magic identity system. It is a cryptographic, governance, and interoperability layer for verified claims.</w:t>
      </w:r>
    </w:p>
    <w:p>
      <w:pPr>
        <w:pStyle w:val="Heading1"/>
        <w:spacing w:after="200" w:before="360"/>
      </w:pPr>
      <w:r>
        <w:t xml:space="preserve">13. Architecture</w:t>
      </w:r>
    </w:p>
    <w:p>
      <w:pPr>
        <w:pStyle w:val="Heading2"/>
        <w:spacing w:after="160" w:before="280"/>
      </w:pPr>
      <w:r>
        <w:t xml:space="preserve">13.1 Participants</w:t>
      </w:r>
    </w:p>
    <w:p>
      <w:pPr>
        <w:spacing w:after="120" w:line="300"/>
        <w:jc w:val="both"/>
      </w:pPr>
      <w:r>
        <w:t xml:space="preserve">The protocol has six participant types: Holder (the person, business, or institution that owns and presents credentials via AfPass); Issuer (a trusted entity that verifies facts and issues signed credentials); Verifier (a party that requests proof of a claim); Regulator (a lawful authority with limited, auditable access rights); Governance Body (the entity or council responsible for protocol rules, issuer accreditation, dispute resolution, and upgrades); and Validator Network (the infrastructure participants that secure the Alkebuleum blockchain).</w:t>
      </w:r>
    </w:p>
    <w:p>
      <w:pPr>
        <w:pStyle w:val="Heading2"/>
        <w:spacing w:after="160" w:before="280"/>
      </w:pPr>
      <w:r>
        <w:t xml:space="preserve">13.2 Core registries</w:t>
      </w:r>
    </w:p>
    <w:p>
      <w:pPr>
        <w:pStyle w:val="ListParagraph"/>
        <w:numPr>
          <w:ilvl w:val="0"/>
          <w:numId w:val="2"/>
        </w:numPr>
        <w:spacing w:after="80" w:line="300"/>
      </w:pPr>
      <w:r>
        <w:t xml:space="preserve">Identity Anchor Registry — maps identity anchors to public keys, recovery rules, and DID documents.</w:t>
      </w:r>
    </w:p>
    <w:p>
      <w:pPr>
        <w:pStyle w:val="ListParagraph"/>
        <w:numPr>
          <w:ilvl w:val="0"/>
          <w:numId w:val="2"/>
        </w:numPr>
        <w:spacing w:after="80" w:line="300"/>
      </w:pPr>
      <w:r>
        <w:t xml:space="preserve">Issuer Registry — lists approved issuers, their authorization level, claim types, public keys, jurisdiction, and status.</w:t>
      </w:r>
    </w:p>
    <w:p>
      <w:pPr>
        <w:pStyle w:val="ListParagraph"/>
        <w:numPr>
          <w:ilvl w:val="0"/>
          <w:numId w:val="2"/>
        </w:numPr>
        <w:spacing w:after="80" w:line="300"/>
      </w:pPr>
      <w:r>
        <w:t xml:space="preserve">Credential Schema Registry — defines claim formats so credentials are consistent and interoperable.</w:t>
      </w:r>
    </w:p>
    <w:p>
      <w:pPr>
        <w:pStyle w:val="ListParagraph"/>
        <w:numPr>
          <w:ilvl w:val="0"/>
          <w:numId w:val="2"/>
        </w:numPr>
        <w:spacing w:after="80" w:line="300"/>
      </w:pPr>
      <w:r>
        <w:t xml:space="preserve">Revocation Registry — allows issuers to revoke credentials without exposing the credential contents.</w:t>
      </w:r>
    </w:p>
    <w:p>
      <w:pPr>
        <w:pStyle w:val="ListParagraph"/>
        <w:numPr>
          <w:ilvl w:val="0"/>
          <w:numId w:val="2"/>
        </w:numPr>
        <w:spacing w:after="80" w:line="300"/>
      </w:pPr>
      <w:r>
        <w:t xml:space="preserve">Verifier Registry — defines which verifiers are authorized to request specific claim types.</w:t>
      </w:r>
    </w:p>
    <w:p>
      <w:pPr>
        <w:pStyle w:val="ListParagraph"/>
        <w:numPr>
          <w:ilvl w:val="0"/>
          <w:numId w:val="2"/>
        </w:numPr>
        <w:spacing w:after="80" w:line="300"/>
      </w:pPr>
      <w:r>
        <w:t xml:space="preserve">Consent Registry — records user-approved disclosure events where appropriate.</w:t>
      </w:r>
    </w:p>
    <w:p>
      <w:pPr>
        <w:pStyle w:val="ListParagraph"/>
        <w:numPr>
          <w:ilvl w:val="0"/>
          <w:numId w:val="2"/>
        </w:numPr>
        <w:spacing w:after="80" w:line="300"/>
      </w:pPr>
      <w:r>
        <w:t xml:space="preserve">Lawful Access Registry — records regulator requests, legal basis, scope, status, and disclosure outcome metadata.</w:t>
      </w:r>
    </w:p>
    <w:p>
      <w:pPr>
        <w:pStyle w:val="ListParagraph"/>
        <w:numPr>
          <w:ilvl w:val="0"/>
          <w:numId w:val="2"/>
        </w:numPr>
        <w:spacing w:after="80" w:line="300"/>
      </w:pPr>
      <w:r>
        <w:t xml:space="preserve">Audit Registry — stores protocol-level audit events for accountability.</w:t>
      </w:r>
    </w:p>
    <w:p>
      <w:pPr>
        <w:pStyle w:val="Heading2"/>
        <w:spacing w:after="160" w:before="280"/>
      </w:pPr>
      <w:r>
        <w:t xml:space="preserve">13.3 Credential lifecycle</w:t>
      </w:r>
    </w:p>
    <w:p>
      <w:pPr>
        <w:spacing w:after="120" w:line="300"/>
        <w:jc w:val="both"/>
      </w:pPr>
      <w:r>
        <w:t xml:space="preserve">A credential passes through seven stages: (1) Enrollment — a user creates an identity anchor and AfPass. (2) Verification — an issuer verifies the user’s information using lawful and approved procedures. (3) Credential issuance — the issuer creates a signed verifiable credential and delivers it to AfPass. (4) Proof anchoring — a hash or commitment of the credential is recorded on-chain, along with issuer and schema references. (5) Presentation — the user presents a proof to a verifier. (6) Validation — the verifier checks issuer authority, signature, schema, holder control, and revocation status. (7) Revocation or update — the issuer can revoke, expire, or update the credential.</w:t>
      </w:r>
    </w:p>
    <w:p>
      <w:pPr>
        <w:pStyle w:val="Heading2"/>
        <w:spacing w:after="160" w:before="280"/>
      </w:pPr>
      <w:r>
        <w:t xml:space="preserve">13.4 Data model</w:t>
      </w:r>
    </w:p>
    <w:p>
      <w:pPr>
        <w:spacing w:after="120" w:line="300"/>
        <w:jc w:val="both"/>
      </w:pPr>
      <w:r>
        <w:t xml:space="preserve">A credential should contain credential ID, issuer ID, holder ID, claim type, schema reference, issue date, expiry date, jurisdiction, assurance level, cryptographic signature, and optional selective disclosure commitments. The on-chain record should contain only credential hash or commitment, issuer reference, schema reference, revocation status, timestamp, and non-sensitive metadata. No raw personal data should be stored on-chain.</w:t>
      </w:r>
    </w:p>
    <w:p>
      <w:pPr>
        <w:pStyle w:val="Heading1"/>
        <w:spacing w:after="200" w:before="360"/>
      </w:pPr>
      <w:r>
        <w:t xml:space="preserve">14. Privacy and Security Model</w:t>
      </w:r>
    </w:p>
    <w:p>
      <w:pPr>
        <w:pStyle w:val="Heading2"/>
        <w:spacing w:after="160" w:before="280"/>
      </w:pPr>
      <w:r>
        <w:t xml:space="preserve">14.1 Data minimization</w:t>
      </w:r>
    </w:p>
    <w:p>
      <w:pPr>
        <w:spacing w:after="120" w:line="300"/>
        <w:jc w:val="both"/>
      </w:pPr>
      <w:r>
        <w:t xml:space="preserve">The protocol should require every verifier to specify what claim is needed, why it is needed, what legal or business basis supports the request, how long the proof will be retained, whether the proof will be shared, and whether the user can refuse. This prevents unnecessary data collection.</w:t>
      </w:r>
    </w:p>
    <w:p>
      <w:pPr>
        <w:pStyle w:val="Heading2"/>
        <w:spacing w:after="160" w:before="280"/>
      </w:pPr>
      <w:r>
        <w:t xml:space="preserve">14.2 Zero-knowledge proofs</w:t>
      </w:r>
    </w:p>
    <w:p>
      <w:pPr>
        <w:spacing w:after="120" w:line="300"/>
        <w:jc w:val="both"/>
      </w:pPr>
      <w:r>
        <w:t xml:space="preserve">Zero-knowledge proofs allow a user to prove that a statement is true without revealing the underlying data. Examples include “I am over 18,” “I am a verified resident of this country,” “I passed KYC with an approved issuer,” “This business is registered and active,” “This license has not been revoked,” and “I am eligible for this service.”</w:t>
      </w:r>
    </w:p>
    <w:p>
      <w:pPr>
        <w:spacing w:after="120" w:line="300"/>
        <w:jc w:val="both"/>
      </w:pPr>
      <w:r>
        <w:t xml:space="preserve">The protocol should use zero-knowledge proofs where they provide practical privacy benefits. Not every claim needs ZK at first. Some claims can begin with standard verifiable credentials and selective disclosure, then progress toward stronger ZK proof systems as tooling matures. This phased approach is more realistic than promising full ZK for every use case immediately.</w:t>
      </w:r>
    </w:p>
    <w:p>
      <w:pPr>
        <w:pStyle w:val="Heading2"/>
        <w:spacing w:after="160" w:before="280"/>
      </w:pPr>
      <w:r>
        <w:t xml:space="preserve">14.3 Selective disclosure</w:t>
      </w:r>
    </w:p>
    <w:p>
      <w:pPr>
        <w:spacing w:after="120" w:line="300"/>
        <w:jc w:val="both"/>
      </w:pPr>
      <w:r>
        <w:t xml:space="preserve">Selective disclosure should be the default. A credential may contain multiple attributes, but the user should disclose only the required ones. This aligns with the AU Digital ID Interoperability Framework’s emphasis on allowing citizens to control personal data and selectively disclose only attributes required for a specific transaction.</w:t>
      </w:r>
    </w:p>
    <w:p>
      <w:pPr>
        <w:pStyle w:val="Heading2"/>
        <w:spacing w:after="160" w:before="280"/>
      </w:pPr>
      <w:r>
        <w:t xml:space="preserve">14.4 Revocation without exposure</w:t>
      </w:r>
    </w:p>
    <w:p>
      <w:pPr>
        <w:spacing w:after="120" w:line="300"/>
        <w:jc w:val="both"/>
      </w:pPr>
      <w:r>
        <w:t xml:space="preserve">Revocation is necessary because credentials can expire, become invalid, be issued in error, or be compromised. But revocation should not expose the user. The protocol should support privacy-preserving revocation methods so verifiers can check that a credential remains valid without learning unrelated information about the holder.</w:t>
      </w:r>
    </w:p>
    <w:p>
      <w:pPr>
        <w:pStyle w:val="Heading2"/>
        <w:spacing w:after="160" w:before="280"/>
      </w:pPr>
      <w:r>
        <w:t xml:space="preserve">14.5 Recovery</w:t>
      </w:r>
    </w:p>
    <w:p>
      <w:pPr>
        <w:spacing w:after="120" w:line="300"/>
        <w:jc w:val="both"/>
      </w:pPr>
      <w:r>
        <w:t xml:space="preserve">Identity systems must account for lost phones, lost keys, death, migration, disability, low literacy, and limited connectivity. AfPass recovery should support trusted guardians, institutional recovery, multi-factor recovery, community-assisted recovery, hardware-backed recovery, legal recovery for businesses and institutions, and special procedures for vulnerable users. A recovery system must be secure enough to prevent theft but accessible enough to prevent exclusion.</w:t>
      </w:r>
    </w:p>
    <w:p>
      <w:pPr>
        <w:pStyle w:val="Heading2"/>
        <w:spacing w:after="160" w:before="280"/>
      </w:pPr>
      <w:r>
        <w:t xml:space="preserve">14.6 Security audits</w:t>
      </w:r>
    </w:p>
    <w:p>
      <w:pPr>
        <w:spacing w:after="120" w:line="300"/>
        <w:jc w:val="both"/>
      </w:pPr>
      <w:r>
        <w:t xml:space="preserve">Before wide adoption, the protocol should undergo smart contract audits, cryptographic review, AfPass wallet security audits, privacy impact assessments, governance risk review, penetration testing, regulator review, and user safety testing. Identity infrastructure is critical infrastructure. It should not be deployed casually.</w:t>
      </w:r>
    </w:p>
    <w:p>
      <w:pPr>
        <w:pStyle w:val="Heading1"/>
        <w:spacing w:after="200" w:before="360"/>
      </w:pPr>
      <w:r>
        <w:t xml:space="preserve">15. Lawful Regulator Access</w:t>
      </w:r>
    </w:p>
    <w:p>
      <w:pPr>
        <w:spacing w:after="120" w:line="300"/>
        <w:jc w:val="both"/>
      </w:pPr>
      <w:r>
        <w:t xml:space="preserve">A privacy-preserving identity protocol must still support lawful oversight. The protocol should include a Lawful Access Request mechanism.</w:t>
      </w:r>
    </w:p>
    <w:p>
      <w:pPr>
        <w:pStyle w:val="Heading2"/>
        <w:spacing w:after="160" w:before="280"/>
      </w:pPr>
      <w:r>
        <w:t xml:space="preserve">15.1 Request process</w:t>
      </w:r>
    </w:p>
    <w:p>
      <w:pPr>
        <w:spacing w:after="120" w:line="300"/>
        <w:jc w:val="both"/>
      </w:pPr>
      <w:r>
        <w:t xml:space="preserve">A regulator submits a request that includes requesting authority, jurisdiction, legal basis, the claim or credential requested, scope, urgency, expiry, case reference, disclosure channel, and required issuer involvement. The request is recorded on-chain as metadata. Sensitive case details may remain off-chain if required by law, but the existence and status of the request should be auditable by authorized parties.</w:t>
      </w:r>
    </w:p>
    <w:p>
      <w:pPr>
        <w:pStyle w:val="Heading2"/>
        <w:spacing w:after="160" w:before="280"/>
      </w:pPr>
      <w:r>
        <w:t xml:space="preserve">15.2 User notification</w:t>
      </w:r>
    </w:p>
    <w:p>
      <w:pPr>
        <w:spacing w:after="120" w:line="300"/>
        <w:jc w:val="both"/>
      </w:pPr>
      <w:r>
        <w:t xml:space="preserve">Where legally permitted, the user should be notified through AfPass. Where notification is delayed or restricted by law, the restriction should itself be logged and subject to oversight.</w:t>
      </w:r>
    </w:p>
    <w:p>
      <w:pPr>
        <w:pStyle w:val="Heading2"/>
        <w:spacing w:after="160" w:before="280"/>
      </w:pPr>
      <w:r>
        <w:t xml:space="preserve">15.3 Issuer-mediated disclosure</w:t>
      </w:r>
    </w:p>
    <w:p>
      <w:pPr>
        <w:spacing w:after="120" w:line="300"/>
        <w:jc w:val="both"/>
      </w:pPr>
      <w:r>
        <w:t xml:space="preserve">If the user cannot or will not disclose, the regulator may obtain required information through the lawful authority of the original issuer, depending on national law. The blockchain does not unlock the user’s private data. It records the lawful request process and ensures accountability.</w:t>
      </w:r>
    </w:p>
    <w:p>
      <w:pPr>
        <w:pStyle w:val="Heading2"/>
        <w:spacing w:after="160" w:before="280"/>
      </w:pPr>
      <w:r>
        <w:t xml:space="preserve">15.4 No universal backdoor</w:t>
      </w:r>
    </w:p>
    <w:p>
      <w:pPr>
        <w:spacing w:after="120" w:line="300"/>
        <w:jc w:val="both"/>
      </w:pPr>
      <w:r>
        <w:t xml:space="preserve">There should be no master key that unlocks all identities. A universal backdoor would destroy trust, create a catastrophic security risk, and contradict the purpose of the protocol. The correct model is:</w:t>
      </w:r>
    </w:p>
    <w:p>
      <w:pPr>
        <w:pBdr>
          <w:left w:val="single" w:color="8B6914" w:sz="18" w:space="12"/>
        </w:pBdr>
        <w:spacing w:after="160" w:before="160" w:line="300"/>
        <w:ind w:left="720" w:right="720"/>
      </w:pPr>
      <w:r>
        <w:rPr>
          <w:i/>
          <w:iCs/>
        </w:rPr>
        <w:t xml:space="preserve">Lawful access through accountable process, not technical backdoor access to all user data.</w:t>
      </w:r>
    </w:p>
    <w:p>
      <w:pPr>
        <w:pStyle w:val="Heading1"/>
        <w:spacing w:after="200" w:before="360"/>
      </w:pPr>
      <w:r>
        <w:t xml:space="preserve">16. Governance Model</w:t>
      </w:r>
    </w:p>
    <w:p>
      <w:pPr>
        <w:spacing w:after="120" w:line="300"/>
        <w:jc w:val="both"/>
      </w:pPr>
      <w:r>
        <w:t xml:space="preserve">The African Identity Protocol must be governed as public-interest infrastructure.</w:t>
      </w:r>
    </w:p>
    <w:p>
      <w:pPr>
        <w:pStyle w:val="Heading2"/>
        <w:spacing w:after="160" w:before="280"/>
      </w:pPr>
      <w:r>
        <w:t xml:space="preserve">16.1 Protocol Steward</w:t>
      </w:r>
    </w:p>
    <w:p>
      <w:pPr>
        <w:spacing w:after="120" w:line="300"/>
        <w:jc w:val="both"/>
      </w:pPr>
      <w:r>
        <w:t xml:space="preserve">A dedicated steward should coordinate protocol development, standards, audits, funding, and ecosystem adoption. The steward should not have unilateral power over user identities. Its role is to maintain the protocol and convene governance.</w:t>
      </w:r>
    </w:p>
    <w:p>
      <w:pPr>
        <w:pStyle w:val="Heading2"/>
        <w:spacing w:after="160" w:before="280"/>
      </w:pPr>
      <w:r>
        <w:t xml:space="preserve">16.2 Trust Council</w:t>
      </w:r>
    </w:p>
    <w:p>
      <w:pPr>
        <w:spacing w:after="120" w:line="300"/>
        <w:jc w:val="both"/>
      </w:pPr>
      <w:r>
        <w:t xml:space="preserve">A Trust Council should include representation from African technology experts, legal identity experts, data protection specialists, civil society, financial institutions, digital trade stakeholders, diaspora representatives, public sector observers, cybersecurity experts, and consumer protection advocates. The Trust Council should oversee issuer accreditation policies, verifier rules, privacy standards, lawful access safeguards, dispute resolution, protocol upgrade principles, and public accountability.</w:t>
      </w:r>
    </w:p>
    <w:p>
      <w:pPr>
        <w:pStyle w:val="Heading2"/>
        <w:spacing w:after="160" w:before="280"/>
      </w:pPr>
      <w:r>
        <w:t xml:space="preserve">16.3 Issuer Accreditation Board</w:t>
      </w:r>
    </w:p>
    <w:p>
      <w:pPr>
        <w:spacing w:after="120" w:line="300"/>
        <w:jc w:val="both"/>
      </w:pPr>
      <w:r>
        <w:t xml:space="preserve">The Issuer Accreditation Board determines which institutions can issue which types of claims. For example, a university may issue education credentials but not national identity claims; a bank may issue KYC claims but not citizenship claims; a business registry may issue company claims but not biometric identity claims; a regulator may approve financial compliance claims in its jurisdiction.</w:t>
      </w:r>
    </w:p>
    <w:p>
      <w:pPr>
        <w:pStyle w:val="Heading2"/>
        <w:spacing w:after="160" w:before="280"/>
      </w:pPr>
      <w:r>
        <w:t xml:space="preserve">16.4 Data Rights and Redress Committee</w:t>
      </w:r>
    </w:p>
    <w:p>
      <w:pPr>
        <w:spacing w:after="120" w:line="300"/>
        <w:jc w:val="both"/>
      </w:pPr>
      <w:r>
        <w:t xml:space="preserve">Users must have a path for correction, appeal, complaint, credential dispute, issuer misconduct report, wrongful revocation challenge, misuse of disclosed data, and exclusion claim. Identity systems fail when people have no remedy.</w:t>
      </w:r>
    </w:p>
    <w:p>
      <w:pPr>
        <w:pStyle w:val="Heading2"/>
        <w:spacing w:after="160" w:before="280"/>
      </w:pPr>
      <w:r>
        <w:t xml:space="preserve">16.5 Technical Standards Working Group</w:t>
      </w:r>
    </w:p>
    <w:p>
      <w:pPr>
        <w:spacing w:after="120" w:line="300"/>
        <w:jc w:val="both"/>
      </w:pPr>
      <w:r>
        <w:t xml:space="preserve">This group maintains DID methods, credential schemas, AfPass wallet standards, API standards, ZK proof formats, revocation methods, issuer integration guides, and verifier integration guides.</w:t>
      </w:r>
    </w:p>
    <w:p>
      <w:pPr>
        <w:pStyle w:val="Heading1"/>
        <w:spacing w:after="200" w:before="360"/>
      </w:pPr>
      <w:r>
        <w:t xml:space="preserve">17. Alignment With African Policy Direction</w:t>
      </w:r>
    </w:p>
    <w:p>
      <w:pPr>
        <w:pStyle w:val="Heading2"/>
        <w:spacing w:after="160" w:before="280"/>
      </w:pPr>
      <w:r>
        <w:t xml:space="preserve">17.1 AfCFTA digital trade</w:t>
      </w:r>
    </w:p>
    <w:p>
      <w:pPr>
        <w:spacing w:after="120" w:line="300"/>
        <w:jc w:val="both"/>
      </w:pPr>
      <w:r>
        <w:t xml:space="preserve">The AfCFTA Protocol on Digital Trade requires digital identity systems for natural and juridical persons and calls for interoperability between State Parties’ digital identity systems. It also promotes interoperability and mutual recognition of electronic authentication, digital certificates, digital identities, electronic signatures, digital payments, and cross-border data transfers. The African Identity Protocol can serve as a technical trust layer that supports those goals.</w:t>
      </w:r>
    </w:p>
    <w:p>
      <w:pPr>
        <w:pStyle w:val="Heading2"/>
        <w:spacing w:after="160" w:before="280"/>
      </w:pPr>
      <w:r>
        <w:t xml:space="preserve">17.2 AU Digital ID Interoperability Framework</w:t>
      </w:r>
    </w:p>
    <w:p>
      <w:pPr>
        <w:spacing w:after="120" w:line="300"/>
        <w:jc w:val="both"/>
      </w:pPr>
      <w:r>
        <w:t xml:space="preserve">The AU framework calls for interoperable digital ID credentials that complement existing national foundational ID systems rather than replacing them. It also recognizes verifiable claims as cryptographically verifiable, tamper-evident representations of identity information. The African Identity Protocol follows this same principle: complement national systems, do not replace them.</w:t>
      </w:r>
    </w:p>
    <w:p>
      <w:pPr>
        <w:pStyle w:val="Heading2"/>
        <w:spacing w:after="160" w:before="280"/>
      </w:pPr>
      <w:r>
        <w:t xml:space="preserve">17.3 AU Data Policy Framework</w:t>
      </w:r>
    </w:p>
    <w:p>
      <w:pPr>
        <w:spacing w:after="120" w:line="300"/>
        <w:jc w:val="both"/>
      </w:pPr>
      <w:r>
        <w:t xml:space="preserve">The AU Data Policy Framework aims to harmonize data governance and create a safe, trustworthy digital environment for inclusive and sustainable digital economy development and intra-African digital trade. The protocol supports this by creating a privacy-preserving, standards-based trust layer that reduces unnecessary data sharing.</w:t>
      </w:r>
    </w:p>
    <w:p>
      <w:pPr>
        <w:pStyle w:val="Heading2"/>
        <w:spacing w:after="160" w:before="280"/>
      </w:pPr>
      <w:r>
        <w:t xml:space="preserve">17.4 Malabo Convention</w:t>
      </w:r>
    </w:p>
    <w:p>
      <w:pPr>
        <w:spacing w:after="120" w:line="300"/>
        <w:jc w:val="both"/>
      </w:pPr>
      <w:r>
        <w:t xml:space="preserve">The African Union Convention on Cyber Security and Personal Data Protection was adopted in 2014 and entered into force on 8 June 2023. The African Identity Protocol should be designed to support the Convention’s broader direction around cybersecurity, personal data protection, and responsible digital systems.</w:t>
      </w:r>
    </w:p>
    <w:p>
      <w:pPr>
        <w:pStyle w:val="Heading1"/>
        <w:spacing w:after="200" w:before="360"/>
      </w:pPr>
      <w:r>
        <w:t xml:space="preserve">18. Use Cases</w:t>
      </w:r>
    </w:p>
    <w:p>
      <w:pPr>
        <w:pStyle w:val="Heading2"/>
        <w:spacing w:after="160" w:before="280"/>
      </w:pPr>
      <w:r>
        <w:t xml:space="preserve">18.1 Reusable KYC</w:t>
      </w:r>
    </w:p>
    <w:p>
      <w:pPr>
        <w:spacing w:after="120" w:line="300"/>
        <w:jc w:val="both"/>
      </w:pPr>
      <w:r>
        <w:t xml:space="preserve">A user completes KYC with an approved issuer once. The issuer provides a signed KYC credential held in AfPass. Other platforms can verify the KYC claim without collecting passport scans, selfies, or national ID numbers again. Benefits include faster onboarding, lower compliance cost, less document exposure, reduced fraud, better user experience, and stronger audit trails.</w:t>
      </w:r>
    </w:p>
    <w:p>
      <w:pPr>
        <w:pStyle w:val="Heading2"/>
        <w:spacing w:after="160" w:before="280"/>
      </w:pPr>
      <w:r>
        <w:t xml:space="preserve">18.2 Cross-border MSME verification</w:t>
      </w:r>
    </w:p>
    <w:p>
      <w:pPr>
        <w:spacing w:after="120" w:line="300"/>
        <w:jc w:val="both"/>
      </w:pPr>
      <w:r>
        <w:t xml:space="preserve">A small business can hold credentials in AfPass proving legal registration, beneficial ownership, tax registration, sector license, trade authorization, bank account verification, and compliance status. This allows the business to participate in regional marketplaces, procurement platforms, trade networks, and financing systems.</w:t>
      </w:r>
    </w:p>
    <w:p>
      <w:pPr>
        <w:pStyle w:val="Heading2"/>
        <w:spacing w:after="160" w:before="280"/>
      </w:pPr>
      <w:r>
        <w:t xml:space="preserve">18.3 Diaspora-to-Africa trust</w:t>
      </w:r>
    </w:p>
    <w:p>
      <w:pPr>
        <w:spacing w:after="120" w:line="300"/>
        <w:jc w:val="both"/>
      </w:pPr>
      <w:r>
        <w:t xml:space="preserve">Diaspora participants often want to send funds, invest, support projects, buy land, pay schools, support relatives, or fund businesses. But verification is difficult. AfPass can allow diaspora users to verify a recipient’s identity, a school’s legitimacy, a clinic’s registration, a business’s legal status, a project’s ownership, a land agent’s authority, a cooperative’s leadership, or a nonprofit’s registration. This creates safer diaspora economic participation.</w:t>
      </w:r>
    </w:p>
    <w:p>
      <w:pPr>
        <w:pStyle w:val="Heading2"/>
        <w:spacing w:after="160" w:before="280"/>
      </w:pPr>
      <w:r>
        <w:t xml:space="preserve">18.4 Credential verification</w:t>
      </w:r>
    </w:p>
    <w:p>
      <w:pPr>
        <w:spacing w:after="120" w:line="300"/>
        <w:jc w:val="both"/>
      </w:pPr>
      <w:r>
        <w:t xml:space="preserve">Universities, training centers, employers, and professional bodies can issue verifiable credentials. A person can prove degree completion, professional certification, employment history, training completion, license validity, or skills assessment. This reduces fraud and improves labor mobility.</w:t>
      </w:r>
    </w:p>
    <w:p>
      <w:pPr>
        <w:pStyle w:val="Heading2"/>
        <w:spacing w:after="160" w:before="280"/>
      </w:pPr>
      <w:r>
        <w:t xml:space="preserve">18.5 Financial inclusion and credit</w:t>
      </w:r>
    </w:p>
    <w:p>
      <w:pPr>
        <w:spacing w:after="120" w:line="300"/>
        <w:jc w:val="both"/>
      </w:pPr>
      <w:r>
        <w:t xml:space="preserve">A user can build a verified identity and reputation history without exposing every financial detail. Possible claims include verified person, verified phone number, verified address region, income range claim, repayment history claim, business activity claim, cooperative membership claim, and remittance history claim. This can support alternative credit scoring while preserving privacy.</w:t>
      </w:r>
    </w:p>
    <w:p>
      <w:pPr>
        <w:pStyle w:val="Heading2"/>
        <w:spacing w:after="160" w:before="280"/>
      </w:pPr>
      <w:r>
        <w:t xml:space="preserve">18.6 Public benefit and subsidy delivery</w:t>
      </w:r>
    </w:p>
    <w:p>
      <w:pPr>
        <w:spacing w:after="120" w:line="300"/>
        <w:jc w:val="both"/>
      </w:pPr>
      <w:r>
        <w:t xml:space="preserve">Governments and NGOs can verify eligibility without building duplicative identity databases. Examples include student subsidy eligibility, health subsidy eligibility, farmer program eligibility, disaster relief, refugee or displaced-person assistance, and youth employment programs. The user proves eligibility through AfPass. The program does not need to collect all underlying data.</w:t>
      </w:r>
    </w:p>
    <w:p>
      <w:pPr>
        <w:pStyle w:val="Heading2"/>
        <w:spacing w:after="160" w:before="280"/>
      </w:pPr>
      <w:r>
        <w:t xml:space="preserve">18.7 Digital contracts and trade documents</w:t>
      </w:r>
    </w:p>
    <w:p>
      <w:pPr>
        <w:spacing w:after="120" w:line="300"/>
        <w:jc w:val="both"/>
      </w:pPr>
      <w:r>
        <w:t xml:space="preserve">The protocol can support trusted digital signatures, business authority, and document verification. A person signing a contract through AfPass can prove they control the identity, that they are authorized to represent a business, that the business exists, that the signature was made with a valid credential, and that the authority was not revoked at time of signing. This supports digital trade, procurement, and cross-border commerce.</w:t>
      </w:r>
    </w:p>
    <w:p>
      <w:pPr>
        <w:pStyle w:val="Heading1"/>
        <w:spacing w:after="200" w:before="360"/>
      </w:pPr>
      <w:r>
        <w:t xml:space="preserve">19. Implementation Roadmap</w:t>
      </w:r>
    </w:p>
    <w:p>
      <w:pPr>
        <w:pStyle w:val="Heading2"/>
        <w:spacing w:after="160" w:before="280"/>
      </w:pPr>
      <w:r>
        <w:t xml:space="preserve">Phase 1: Protocol Foundation</w:t>
      </w:r>
    </w:p>
    <w:p>
      <w:pPr>
        <w:spacing w:after="120" w:line="300"/>
        <w:jc w:val="both"/>
      </w:pPr>
      <w:r>
        <w:t xml:space="preserve">Build the core protocol: identity anchor registry; issuer registry; credential schema registry; revocation registry; verifier registry; basic AfPass wallet; signed credential issuance; credential presentation; verification API; governance draft; security architecture.</w:t>
      </w:r>
    </w:p>
    <w:p>
      <w:pPr>
        <w:spacing w:after="120" w:line="300"/>
        <w:jc w:val="both"/>
      </w:pPr>
      <w:r>
        <w:t xml:space="preserve">Deliverable: a working prototype where an approved issuer can issue a credential, a user can hold it in AfPass, and a verifier can verify it without receiving unnecessary personal data.</w:t>
      </w:r>
    </w:p>
    <w:p>
      <w:pPr>
        <w:pStyle w:val="Heading2"/>
        <w:spacing w:after="160" w:before="280"/>
      </w:pPr>
      <w:r>
        <w:t xml:space="preserve">Phase 2: Privacy and Selective Disclosure</w:t>
      </w:r>
    </w:p>
    <w:p>
      <w:pPr>
        <w:spacing w:after="120" w:line="300"/>
        <w:jc w:val="both"/>
      </w:pPr>
      <w:r>
        <w:t xml:space="preserve">Add selective disclosure credentials, consent receipts, privacy-preserving revocation, holder-controlled presentations, verifier request policies, basic regulator request flow, audit dashboards, and user notification system.</w:t>
      </w:r>
    </w:p>
    <w:p>
      <w:pPr>
        <w:spacing w:after="120" w:line="300"/>
        <w:jc w:val="both"/>
      </w:pPr>
      <w:r>
        <w:t xml:space="preserve">Deliverable: a privacy-preserving identity proof system that supports real-world verification with minimized data disclosure.</w:t>
      </w:r>
    </w:p>
    <w:p>
      <w:pPr>
        <w:pStyle w:val="Heading2"/>
        <w:spacing w:after="160" w:before="280"/>
      </w:pPr>
      <w:r>
        <w:t xml:space="preserve">Phase 3: Pilot Deployment</w:t>
      </w:r>
    </w:p>
    <w:p>
      <w:pPr>
        <w:spacing w:after="120" w:line="300"/>
        <w:jc w:val="both"/>
      </w:pPr>
      <w:r>
        <w:t xml:space="preserve">Run a controlled pilot in one jurisdiction or regional corridor. Possible pilot groups include students, small traders, diaspora recipients, registered MSMEs, AfPass users, professional credential holders, and cooperative members. Pilot partners may include one issuer, one verifier, one regulator observer, one civil society reviewer, and one technical audit partner.</w:t>
      </w:r>
    </w:p>
    <w:p>
      <w:pPr>
        <w:spacing w:after="120" w:line="300"/>
        <w:jc w:val="both"/>
      </w:pPr>
      <w:r>
        <w:t xml:space="preserve">Deliverable: a measured pilot showing identity claim issuance, user-controlled disclosure, verification, revocation, and auditability.</w:t>
      </w:r>
    </w:p>
    <w:p>
      <w:pPr>
        <w:pStyle w:val="Heading2"/>
        <w:spacing w:after="160" w:before="280"/>
      </w:pPr>
      <w:r>
        <w:t xml:space="preserve">Phase 4: Regional Expansion</w:t>
      </w:r>
    </w:p>
    <w:p>
      <w:pPr>
        <w:spacing w:after="120" w:line="300"/>
        <w:jc w:val="both"/>
      </w:pPr>
      <w:r>
        <w:t xml:space="preserve">Expand to additional claim types, multiple issuers, multiple countries, business identity, cross-border trade use cases, diaspora verification, financial institution integrations, and mobile and low-connectivity support.</w:t>
      </w:r>
    </w:p>
    <w:p>
      <w:pPr>
        <w:spacing w:after="120" w:line="300"/>
        <w:jc w:val="both"/>
      </w:pPr>
      <w:r>
        <w:t xml:space="preserve">Deliverable: a regional identity trust network anchored to Alkebuleum.</w:t>
      </w:r>
    </w:p>
    <w:p>
      <w:pPr>
        <w:pStyle w:val="Heading2"/>
        <w:spacing w:after="160" w:before="280"/>
      </w:pPr>
      <w:r>
        <w:t xml:space="preserve">Phase 5: Continental Standards Contribution</w:t>
      </w:r>
    </w:p>
    <w:p>
      <w:pPr>
        <w:spacing w:after="120" w:line="300"/>
        <w:jc w:val="both"/>
      </w:pPr>
      <w:r>
        <w:t xml:space="preserve">Publish open technical standards, governance framework, implementation toolkit, issuer onboarding guide, verifier onboarding guide, privacy impact report, policy alignment report, and open-source protocol components where appropriate.</w:t>
      </w:r>
    </w:p>
    <w:p>
      <w:pPr>
        <w:spacing w:after="120" w:line="300"/>
        <w:jc w:val="both"/>
      </w:pPr>
      <w:r>
        <w:t xml:space="preserve">Deliverable: a standards-based African identity protocol ready for broader institutional adoption.</w:t>
      </w:r>
    </w:p>
    <w:p>
      <w:pPr>
        <w:pStyle w:val="Heading1"/>
        <w:spacing w:after="200" w:before="360"/>
      </w:pPr>
      <w:r>
        <w:t xml:space="preserve">20. Pilot Design</w:t>
      </w:r>
    </w:p>
    <w:p>
      <w:pPr>
        <w:spacing w:after="120" w:line="300"/>
        <w:jc w:val="both"/>
      </w:pPr>
      <w:r>
        <w:t xml:space="preserve">A strong first pilot should be narrow, measurable, and economically meaningful.</w:t>
      </w:r>
    </w:p>
    <w:p>
      <w:pPr>
        <w:pStyle w:val="Heading2"/>
        <w:spacing w:after="160" w:before="280"/>
      </w:pPr>
      <w:r>
        <w:t xml:space="preserve">Recommended first pilot</w:t>
      </w:r>
    </w:p>
    <w:p>
      <w:pPr>
        <w:spacing w:after="120" w:line="300"/>
        <w:jc w:val="both"/>
      </w:pPr>
      <w:r>
        <w:t xml:space="preserve">Reusable identity and KYC credential for cross-border digital commerce and diaspora participation, delivered via AfPass.</w:t>
      </w:r>
    </w:p>
    <w:p>
      <w:pPr>
        <w:pStyle w:val="Heading2"/>
        <w:spacing w:after="160" w:before="280"/>
      </w:pPr>
      <w:r>
        <w:t xml:space="preserve">Pilot participants</w:t>
      </w:r>
    </w:p>
    <w:p>
      <w:pPr>
        <w:pStyle w:val="ListParagraph"/>
        <w:numPr>
          <w:ilvl w:val="0"/>
          <w:numId w:val="2"/>
        </w:numPr>
        <w:spacing w:after="80" w:line="300"/>
      </w:pPr>
      <w:r>
        <w:t xml:space="preserve">1,000 to 10,000 users;</w:t>
      </w:r>
    </w:p>
    <w:p>
      <w:pPr>
        <w:pStyle w:val="ListParagraph"/>
        <w:numPr>
          <w:ilvl w:val="0"/>
          <w:numId w:val="2"/>
        </w:numPr>
        <w:spacing w:after="80" w:line="300"/>
      </w:pPr>
      <w:r>
        <w:t xml:space="preserve">One approved identity verifier;</w:t>
      </w:r>
    </w:p>
    <w:p>
      <w:pPr>
        <w:pStyle w:val="ListParagraph"/>
        <w:numPr>
          <w:ilvl w:val="0"/>
          <w:numId w:val="2"/>
        </w:numPr>
        <w:spacing w:after="80" w:line="300"/>
      </w:pPr>
      <w:r>
        <w:t xml:space="preserve">One financial or wallet platform;</w:t>
      </w:r>
    </w:p>
    <w:p>
      <w:pPr>
        <w:pStyle w:val="ListParagraph"/>
        <w:numPr>
          <w:ilvl w:val="0"/>
          <w:numId w:val="2"/>
        </w:numPr>
        <w:spacing w:after="80" w:line="300"/>
      </w:pPr>
      <w:r>
        <w:t xml:space="preserve">One business verification partner;</w:t>
      </w:r>
    </w:p>
    <w:p>
      <w:pPr>
        <w:pStyle w:val="ListParagraph"/>
        <w:numPr>
          <w:ilvl w:val="0"/>
          <w:numId w:val="2"/>
        </w:numPr>
        <w:spacing w:after="80" w:line="300"/>
      </w:pPr>
      <w:r>
        <w:t xml:space="preserve">One data protection and legal reviewer;</w:t>
      </w:r>
    </w:p>
    <w:p>
      <w:pPr>
        <w:pStyle w:val="ListParagraph"/>
        <w:numPr>
          <w:ilvl w:val="0"/>
          <w:numId w:val="2"/>
        </w:numPr>
        <w:spacing w:after="80" w:line="300"/>
      </w:pPr>
      <w:r>
        <w:t xml:space="preserve">One regulator observer.</w:t>
      </w:r>
    </w:p>
    <w:p>
      <w:pPr>
        <w:pStyle w:val="Heading2"/>
        <w:spacing w:after="160" w:before="280"/>
      </w:pPr>
      <w:r>
        <w:t xml:space="preserve">Claims issued</w:t>
      </w:r>
    </w:p>
    <w:p>
      <w:pPr>
        <w:pStyle w:val="ListParagraph"/>
        <w:numPr>
          <w:ilvl w:val="0"/>
          <w:numId w:val="2"/>
        </w:numPr>
        <w:spacing w:after="80" w:line="300"/>
      </w:pPr>
      <w:r>
        <w:t xml:space="preserve">Verified person claim;</w:t>
      </w:r>
    </w:p>
    <w:p>
      <w:pPr>
        <w:pStyle w:val="ListParagraph"/>
        <w:numPr>
          <w:ilvl w:val="0"/>
          <w:numId w:val="2"/>
        </w:numPr>
        <w:spacing w:after="80" w:line="300"/>
      </w:pPr>
      <w:r>
        <w:t xml:space="preserve">Phone number control claim;</w:t>
      </w:r>
    </w:p>
    <w:p>
      <w:pPr>
        <w:pStyle w:val="ListParagraph"/>
        <w:numPr>
          <w:ilvl w:val="0"/>
          <w:numId w:val="2"/>
        </w:numPr>
        <w:spacing w:after="80" w:line="300"/>
      </w:pPr>
      <w:r>
        <w:t xml:space="preserve">KYC level claim;</w:t>
      </w:r>
    </w:p>
    <w:p>
      <w:pPr>
        <w:pStyle w:val="ListParagraph"/>
        <w:numPr>
          <w:ilvl w:val="0"/>
          <w:numId w:val="2"/>
        </w:numPr>
        <w:spacing w:after="80" w:line="300"/>
      </w:pPr>
      <w:r>
        <w:t xml:space="preserve">Business registration claim;</w:t>
      </w:r>
    </w:p>
    <w:p>
      <w:pPr>
        <w:pStyle w:val="ListParagraph"/>
        <w:numPr>
          <w:ilvl w:val="0"/>
          <w:numId w:val="2"/>
        </w:numPr>
        <w:spacing w:after="80" w:line="300"/>
      </w:pPr>
      <w:r>
        <w:t xml:space="preserve">Diaspora user claim;</w:t>
      </w:r>
    </w:p>
    <w:p>
      <w:pPr>
        <w:pStyle w:val="ListParagraph"/>
        <w:numPr>
          <w:ilvl w:val="0"/>
          <w:numId w:val="2"/>
        </w:numPr>
        <w:spacing w:after="80" w:line="300"/>
      </w:pPr>
      <w:r>
        <w:t xml:space="preserve">Wallet ownership claim.</w:t>
      </w:r>
    </w:p>
    <w:p>
      <w:pPr>
        <w:pStyle w:val="Heading2"/>
        <w:spacing w:after="160" w:before="280"/>
      </w:pPr>
      <w:r>
        <w:t xml:space="preserve">Proofs tested</w:t>
      </w:r>
    </w:p>
    <w:p>
      <w:pPr>
        <w:pStyle w:val="ListParagraph"/>
        <w:numPr>
          <w:ilvl w:val="0"/>
          <w:numId w:val="2"/>
        </w:numPr>
        <w:spacing w:after="80" w:line="300"/>
      </w:pPr>
      <w:r>
        <w:t xml:space="preserve">Prove KYC completed;</w:t>
      </w:r>
    </w:p>
    <w:p>
      <w:pPr>
        <w:pStyle w:val="ListParagraph"/>
        <w:numPr>
          <w:ilvl w:val="0"/>
          <w:numId w:val="2"/>
        </w:numPr>
        <w:spacing w:after="80" w:line="300"/>
      </w:pPr>
      <w:r>
        <w:t xml:space="preserve">Prove person is verified;</w:t>
      </w:r>
    </w:p>
    <w:p>
      <w:pPr>
        <w:pStyle w:val="ListParagraph"/>
        <w:numPr>
          <w:ilvl w:val="0"/>
          <w:numId w:val="2"/>
        </w:numPr>
        <w:spacing w:after="80" w:line="300"/>
      </w:pPr>
      <w:r>
        <w:t xml:space="preserve">Prove phone number belongs to user;</w:t>
      </w:r>
    </w:p>
    <w:p>
      <w:pPr>
        <w:pStyle w:val="ListParagraph"/>
        <w:numPr>
          <w:ilvl w:val="0"/>
          <w:numId w:val="2"/>
        </w:numPr>
        <w:spacing w:after="80" w:line="300"/>
      </w:pPr>
      <w:r>
        <w:t xml:space="preserve">Prove business is active;</w:t>
      </w:r>
    </w:p>
    <w:p>
      <w:pPr>
        <w:pStyle w:val="ListParagraph"/>
        <w:numPr>
          <w:ilvl w:val="0"/>
          <w:numId w:val="2"/>
        </w:numPr>
        <w:spacing w:after="80" w:line="300"/>
      </w:pPr>
      <w:r>
        <w:t xml:space="preserve">Prove user controls wallet;</w:t>
      </w:r>
    </w:p>
    <w:p>
      <w:pPr>
        <w:pStyle w:val="ListParagraph"/>
        <w:numPr>
          <w:ilvl w:val="0"/>
          <w:numId w:val="2"/>
        </w:numPr>
        <w:spacing w:after="80" w:line="300"/>
      </w:pPr>
      <w:r>
        <w:t xml:space="preserve">Prove user is eligible for a service.</w:t>
      </w:r>
    </w:p>
    <w:p>
      <w:pPr>
        <w:pStyle w:val="Heading2"/>
        <w:spacing w:after="160" w:before="280"/>
      </w:pPr>
      <w:r>
        <w:t xml:space="preserve">Success metrics</w:t>
      </w:r>
    </w:p>
    <w:p>
      <w:pPr>
        <w:pStyle w:val="ListParagraph"/>
        <w:numPr>
          <w:ilvl w:val="0"/>
          <w:numId w:val="2"/>
        </w:numPr>
        <w:spacing w:after="80" w:line="300"/>
      </w:pPr>
      <w:r>
        <w:t xml:space="preserve">Number of credentials issued;</w:t>
      </w:r>
    </w:p>
    <w:p>
      <w:pPr>
        <w:pStyle w:val="ListParagraph"/>
        <w:numPr>
          <w:ilvl w:val="0"/>
          <w:numId w:val="2"/>
        </w:numPr>
        <w:spacing w:after="80" w:line="300"/>
      </w:pPr>
      <w:r>
        <w:t xml:space="preserve">Number of successful verifications;</w:t>
      </w:r>
    </w:p>
    <w:p>
      <w:pPr>
        <w:pStyle w:val="ListParagraph"/>
        <w:numPr>
          <w:ilvl w:val="0"/>
          <w:numId w:val="2"/>
        </w:numPr>
        <w:spacing w:after="80" w:line="300"/>
      </w:pPr>
      <w:r>
        <w:t xml:space="preserve">Average verification time;</w:t>
      </w:r>
    </w:p>
    <w:p>
      <w:pPr>
        <w:pStyle w:val="ListParagraph"/>
        <w:numPr>
          <w:ilvl w:val="0"/>
          <w:numId w:val="2"/>
        </w:numPr>
        <w:spacing w:after="80" w:line="300"/>
      </w:pPr>
      <w:r>
        <w:t xml:space="preserve">Reduction in repeated document uploads;</w:t>
      </w:r>
    </w:p>
    <w:p>
      <w:pPr>
        <w:pStyle w:val="ListParagraph"/>
        <w:numPr>
          <w:ilvl w:val="0"/>
          <w:numId w:val="2"/>
        </w:numPr>
        <w:spacing w:after="80" w:line="300"/>
      </w:pPr>
      <w:r>
        <w:t xml:space="preserve">Number of revoked or updated credentials;</w:t>
      </w:r>
    </w:p>
    <w:p>
      <w:pPr>
        <w:pStyle w:val="ListParagraph"/>
        <w:numPr>
          <w:ilvl w:val="0"/>
          <w:numId w:val="2"/>
        </w:numPr>
        <w:spacing w:after="80" w:line="300"/>
      </w:pPr>
      <w:r>
        <w:t xml:space="preserve">Number of user consent events;</w:t>
      </w:r>
    </w:p>
    <w:p>
      <w:pPr>
        <w:pStyle w:val="ListParagraph"/>
        <w:numPr>
          <w:ilvl w:val="0"/>
          <w:numId w:val="2"/>
        </w:numPr>
        <w:spacing w:after="80" w:line="300"/>
      </w:pPr>
      <w:r>
        <w:t xml:space="preserve">Number of support and recovery cases;</w:t>
      </w:r>
    </w:p>
    <w:p>
      <w:pPr>
        <w:pStyle w:val="ListParagraph"/>
        <w:numPr>
          <w:ilvl w:val="0"/>
          <w:numId w:val="2"/>
        </w:numPr>
        <w:spacing w:after="80" w:line="300"/>
      </w:pPr>
      <w:r>
        <w:t xml:space="preserve">Number of complaints resolved;</w:t>
      </w:r>
    </w:p>
    <w:p>
      <w:pPr>
        <w:pStyle w:val="ListParagraph"/>
        <w:numPr>
          <w:ilvl w:val="0"/>
          <w:numId w:val="2"/>
        </w:numPr>
        <w:spacing w:after="80" w:line="300"/>
      </w:pPr>
      <w:r>
        <w:t xml:space="preserve">Security audit completion;</w:t>
      </w:r>
    </w:p>
    <w:p>
      <w:pPr>
        <w:pStyle w:val="ListParagraph"/>
        <w:numPr>
          <w:ilvl w:val="0"/>
          <w:numId w:val="2"/>
        </w:numPr>
        <w:spacing w:after="80" w:line="300"/>
      </w:pPr>
      <w:r>
        <w:t xml:space="preserve">Zero raw PII stored on-chain.</w:t>
      </w:r>
    </w:p>
    <w:p>
      <w:pPr>
        <w:pStyle w:val="Heading1"/>
        <w:spacing w:after="200" w:before="360"/>
      </w:pPr>
      <w:r>
        <w:t xml:space="preserve">21. Risk Analysis</w:t>
      </w:r>
    </w:p>
    <w:p>
      <w:pPr>
        <w:pStyle w:val="Heading2"/>
        <w:spacing w:after="160" w:before="280"/>
      </w:pPr>
      <w:r>
        <w:t xml:space="preserve">21.1 Risk: Exclusion</w:t>
      </w:r>
    </w:p>
    <w:p>
      <w:pPr>
        <w:spacing w:after="120" w:line="300"/>
        <w:jc w:val="both"/>
      </w:pPr>
      <w:r>
        <w:t xml:space="preserve">If AfPass requires smartphones, strong internet, formal documents, or high literacy, it may exclude the people it is meant to help. Mitigation: support assisted onboarding, offline credentials, paper-linked QR credentials, institutional custody for vulnerable users, community recovery, and design for low-bandwidth environments.</w:t>
      </w:r>
    </w:p>
    <w:p>
      <w:pPr>
        <w:pStyle w:val="Heading2"/>
        <w:spacing w:after="160" w:before="280"/>
      </w:pPr>
      <w:r>
        <w:t xml:space="preserve">21.2 Risk: Surveillance</w:t>
      </w:r>
    </w:p>
    <w:p>
      <w:pPr>
        <w:spacing w:after="120" w:line="300"/>
        <w:jc w:val="both"/>
      </w:pPr>
      <w:r>
        <w:t xml:space="preserve">A digital identity protocol can become a surveillance system if poorly governed. Mitigation: no raw PII on-chain, minimal disclosure, unlinkable proofs where possible, strict verifier policies, lawful access logs, independent oversight, privacy audits, and user notification.</w:t>
      </w:r>
    </w:p>
    <w:p>
      <w:pPr>
        <w:pStyle w:val="Heading2"/>
        <w:spacing w:after="160" w:before="280"/>
      </w:pPr>
      <w:r>
        <w:t xml:space="preserve">21.3 Risk: Governance capture</w:t>
      </w:r>
    </w:p>
    <w:p>
      <w:pPr>
        <w:spacing w:after="120" w:line="300"/>
        <w:jc w:val="both"/>
      </w:pPr>
      <w:r>
        <w:t xml:space="preserve">A single government, company, or funder could try to control the protocol. Mitigation: multi-stakeholder governance, transparent rules, public auditability, independent technical standards group, separation of protocol stewardship from user data control, and checks and balances for issuer accreditation.</w:t>
      </w:r>
    </w:p>
    <w:p>
      <w:pPr>
        <w:pStyle w:val="Heading2"/>
        <w:spacing w:after="160" w:before="280"/>
      </w:pPr>
      <w:r>
        <w:t xml:space="preserve">21.4 Risk: False credentials</w:t>
      </w:r>
    </w:p>
    <w:p>
      <w:pPr>
        <w:spacing w:after="120" w:line="300"/>
        <w:jc w:val="both"/>
      </w:pPr>
      <w:r>
        <w:t xml:space="preserve">A bad issuer could issue fraudulent claims. Mitigation: issuer accreditation, issuer reputation, issuer bond or liability rules, revocation power, audit requirements, public issuer status, and penalties for misconduct.</w:t>
      </w:r>
    </w:p>
    <w:p>
      <w:pPr>
        <w:pStyle w:val="Heading2"/>
        <w:spacing w:after="160" w:before="280"/>
      </w:pPr>
      <w:r>
        <w:t xml:space="preserve">21.5 Risk: Key loss</w:t>
      </w:r>
    </w:p>
    <w:p>
      <w:pPr>
        <w:spacing w:after="120" w:line="300"/>
        <w:jc w:val="both"/>
      </w:pPr>
      <w:r>
        <w:t xml:space="preserve">Users may lose access to AfPass. Mitigation: multi-factor recovery, guardians, institutional recovery, recovery credentials, hardware-backed keys, account rotation, and social recovery with safeguards.</w:t>
      </w:r>
    </w:p>
    <w:p>
      <w:pPr>
        <w:pStyle w:val="Heading2"/>
        <w:spacing w:after="160" w:before="280"/>
      </w:pPr>
      <w:r>
        <w:t xml:space="preserve">21.6 Risk: Overpromising zero-knowledge technology</w:t>
      </w:r>
    </w:p>
    <w:p>
      <w:pPr>
        <w:spacing w:after="120" w:line="300"/>
        <w:jc w:val="both"/>
      </w:pPr>
      <w:r>
        <w:t xml:space="preserve">ZK is powerful but complex. Mitigation: begin with verifiable credentials and selective disclosure; use ZK for high-value privacy cases first; rely on audited libraries; avoid custom cryptography where possible; conduct external cryptographic review.</w:t>
      </w:r>
    </w:p>
    <w:p>
      <w:pPr>
        <w:pStyle w:val="Heading2"/>
        <w:spacing w:after="160" w:before="280"/>
      </w:pPr>
      <w:r>
        <w:t xml:space="preserve">21.7 Risk: Legal uncertainty</w:t>
      </w:r>
    </w:p>
    <w:p>
      <w:pPr>
        <w:spacing w:after="120" w:line="300"/>
        <w:jc w:val="both"/>
      </w:pPr>
      <w:r>
        <w:t xml:space="preserve">Identity, data protection, and digital signatures vary across countries. Mitigation: start with pilot jurisdictions, map applicable laws, use policy sandboxes where available, align with AU and AfCFTA frameworks, and work with regulators from the beginning.</w:t>
      </w:r>
    </w:p>
    <w:p>
      <w:pPr>
        <w:pStyle w:val="Heading1"/>
        <w:spacing w:after="200" w:before="360"/>
      </w:pPr>
      <w:r>
        <w:t xml:space="preserve">22. Funding Case</w:t>
      </w:r>
    </w:p>
    <w:p>
      <w:pPr>
        <w:spacing w:after="120" w:line="300"/>
        <w:jc w:val="both"/>
      </w:pPr>
      <w:r>
        <w:t xml:space="preserve">AfPass, the African Identity Protocol, and the Alkebuleum identity layer should be funded as digital public infrastructure. This is not only a blockchain project. It is infrastructure for economic trust. Funding should support:</w:t>
      </w:r>
    </w:p>
    <w:p>
      <w:pPr>
        <w:pStyle w:val="Heading2"/>
        <w:spacing w:after="160" w:before="280"/>
      </w:pPr>
      <w:r>
        <w:t xml:space="preserve">22.1 Protocol engineering</w:t>
      </w:r>
    </w:p>
    <w:p>
      <w:pPr>
        <w:spacing w:after="120" w:line="300"/>
        <w:jc w:val="both"/>
      </w:pPr>
      <w:r>
        <w:t xml:space="preserve">Smart contracts, registries, APIs, AfPass SDKs, issuer tools, verifier tools, revocation systems, and audit tooling.</w:t>
      </w:r>
    </w:p>
    <w:p>
      <w:pPr>
        <w:pStyle w:val="Heading2"/>
        <w:spacing w:after="160" w:before="280"/>
      </w:pPr>
      <w:r>
        <w:t xml:space="preserve">22.2 Privacy technology</w:t>
      </w:r>
    </w:p>
    <w:p>
      <w:pPr>
        <w:spacing w:after="120" w:line="300"/>
        <w:jc w:val="both"/>
      </w:pPr>
      <w:r>
        <w:t xml:space="preserve">Selective disclosure, zero-knowledge proof integration, encrypted credential storage, privacy-preserving revocation, and secure recovery.</w:t>
      </w:r>
    </w:p>
    <w:p>
      <w:pPr>
        <w:pStyle w:val="Heading2"/>
        <w:spacing w:after="160" w:before="280"/>
      </w:pPr>
      <w:r>
        <w:t xml:space="preserve">22.3 Governance design</w:t>
      </w:r>
    </w:p>
    <w:p>
      <w:pPr>
        <w:spacing w:after="120" w:line="300"/>
        <w:jc w:val="both"/>
      </w:pPr>
      <w:r>
        <w:t xml:space="preserve">Issuer rules, verifier rules, lawful access framework, dispute resolution, data rights framework, and Trust Council formation.</w:t>
      </w:r>
    </w:p>
    <w:p>
      <w:pPr>
        <w:pStyle w:val="Heading2"/>
        <w:spacing w:after="160" w:before="280"/>
      </w:pPr>
      <w:r>
        <w:t xml:space="preserve">22.4 Pilot implementation</w:t>
      </w:r>
    </w:p>
    <w:p>
      <w:pPr>
        <w:spacing w:after="120" w:line="300"/>
        <w:jc w:val="both"/>
      </w:pPr>
      <w:r>
        <w:t xml:space="preserve">User onboarding, issuer onboarding, verifier onboarding, legal review, field testing, and monitoring and evaluation.</w:t>
      </w:r>
    </w:p>
    <w:p>
      <w:pPr>
        <w:pStyle w:val="Heading2"/>
        <w:spacing w:after="160" w:before="280"/>
      </w:pPr>
      <w:r>
        <w:t xml:space="preserve">22.5 Security and assurance</w:t>
      </w:r>
    </w:p>
    <w:p>
      <w:pPr>
        <w:spacing w:after="120" w:line="300"/>
        <w:jc w:val="both"/>
      </w:pPr>
      <w:r>
        <w:t xml:space="preserve">Smart contract audit, cryptography audit, AfPass wallet audit, privacy impact assessment, penetration testing, and independent evaluation.</w:t>
      </w:r>
    </w:p>
    <w:p>
      <w:pPr>
        <w:pStyle w:val="Heading2"/>
        <w:spacing w:after="160" w:before="280"/>
      </w:pPr>
      <w:r>
        <w:t xml:space="preserve">22.6 Standards and open infrastructure</w:t>
      </w:r>
    </w:p>
    <w:p>
      <w:pPr>
        <w:spacing w:after="120" w:line="300"/>
        <w:jc w:val="both"/>
      </w:pPr>
      <w:r>
        <w:t xml:space="preserve">Technical documentation, open APIs, developer SDKs, policy briefs, standards alignment, and implementation guides.</w:t>
      </w:r>
    </w:p>
    <w:p>
      <w:pPr>
        <w:pStyle w:val="Heading1"/>
        <w:spacing w:after="200" w:before="360"/>
      </w:pPr>
      <w:r>
        <w:t xml:space="preserve">23. The Uniqueness of the Approach</w:t>
      </w:r>
    </w:p>
    <w:p>
      <w:pPr>
        <w:spacing w:after="120" w:line="300"/>
        <w:jc w:val="both"/>
      </w:pPr>
      <w:r>
        <w:t xml:space="preserve">AfPass, the African Identity Protocol, and Alkebuleum together are different because they combine five elements that are rarely implemented together in the African context:</w:t>
      </w:r>
    </w:p>
    <w:p>
      <w:pPr>
        <w:pStyle w:val="ListParagraph"/>
        <w:numPr>
          <w:ilvl w:val="0"/>
          <w:numId w:val="2"/>
        </w:numPr>
        <w:spacing w:after="80" w:line="300"/>
      </w:pPr>
      <w:r>
        <w:t xml:space="preserve">Continental or regional identity portability;</w:t>
      </w:r>
    </w:p>
    <w:p>
      <w:pPr>
        <w:pStyle w:val="ListParagraph"/>
        <w:numPr>
          <w:ilvl w:val="0"/>
          <w:numId w:val="2"/>
        </w:numPr>
        <w:spacing w:after="80" w:line="300"/>
      </w:pPr>
      <w:r>
        <w:t xml:space="preserve">African-owned sovereign blockchain trust layer;</w:t>
      </w:r>
    </w:p>
    <w:p>
      <w:pPr>
        <w:pStyle w:val="ListParagraph"/>
        <w:numPr>
          <w:ilvl w:val="0"/>
          <w:numId w:val="2"/>
        </w:numPr>
        <w:spacing w:after="80" w:line="300"/>
      </w:pPr>
      <w:r>
        <w:t xml:space="preserve">No raw personal data on-chain;</w:t>
      </w:r>
    </w:p>
    <w:p>
      <w:pPr>
        <w:pStyle w:val="ListParagraph"/>
        <w:numPr>
          <w:ilvl w:val="0"/>
          <w:numId w:val="2"/>
        </w:numPr>
        <w:spacing w:after="80" w:line="300"/>
      </w:pPr>
      <w:r>
        <w:t xml:space="preserve">User-controlled selective disclosure through a dedicated identity passport;</w:t>
      </w:r>
    </w:p>
    <w:p>
      <w:pPr>
        <w:pStyle w:val="ListParagraph"/>
        <w:numPr>
          <w:ilvl w:val="0"/>
          <w:numId w:val="2"/>
        </w:numPr>
        <w:spacing w:after="80" w:line="300"/>
      </w:pPr>
      <w:r>
        <w:t xml:space="preserve">Regulator-compatible lawful access without universal backdoors.</w:t>
      </w:r>
    </w:p>
    <w:p>
      <w:pPr>
        <w:spacing w:after="120" w:line="300"/>
        <w:jc w:val="both"/>
      </w:pPr>
      <w:r>
        <w:t xml:space="preserve">Most systems optimize one or two of these. Few attempt all five. This is the central innovation:</w:t>
      </w:r>
    </w:p>
    <w:p>
      <w:pPr>
        <w:pBdr>
          <w:left w:val="single" w:color="8B6914" w:sz="18" w:space="12"/>
        </w:pBdr>
        <w:spacing w:after="160" w:before="160" w:line="300"/>
        <w:ind w:left="720" w:right="720"/>
      </w:pPr>
      <w:r>
        <w:rPr>
          <w:i/>
          <w:iCs/>
        </w:rPr>
        <w:t xml:space="preserve">The system makes identity economically usable across borders while keeping private data under the control of the user and trusted institutions, not centralized platforms.</w:t>
      </w:r>
    </w:p>
    <w:p>
      <w:pPr>
        <w:pStyle w:val="Heading1"/>
        <w:spacing w:after="200" w:before="360"/>
      </w:pPr>
      <w:r>
        <w:t xml:space="preserve">24. Conclusion</w:t>
      </w:r>
    </w:p>
    <w:p>
      <w:pPr>
        <w:spacing w:after="120" w:line="300"/>
        <w:jc w:val="both"/>
      </w:pPr>
      <w:r>
        <w:t xml:space="preserve">Africa’s digital economy requires more than connectivity, payments, apps, and marketplaces. It requires trust. Trust begins with identity.</w:t>
      </w:r>
    </w:p>
    <w:p>
      <w:pPr>
        <w:spacing w:after="120" w:line="300"/>
        <w:jc w:val="both"/>
      </w:pPr>
      <w:r>
        <w:t xml:space="preserve">But identity cannot be treated as ordinary data. It is the foundation of citizenship, economic participation, property, credit, mobility, compliance, and dignity. If Africa’s identity layer is fragmented, centralized, foreign-controlled, or privacy-invasive, the continent’s digital economy will inherit those weaknesses.</w:t>
      </w:r>
    </w:p>
    <w:p>
      <w:pPr>
        <w:spacing w:after="120" w:line="300"/>
        <w:jc w:val="both"/>
      </w:pPr>
      <w:r>
        <w:t xml:space="preserve">This whitepaper proposes a different path. It recognizes that national ID systems remain essential. It respects regulators. It supports institutions. It protects users. It avoids putting personal data on-chain. It uses blockchain for what blockchain does best: neutral trust, tamper-resistant auditability, issuer accountability, revocation, and cross-border verification.</w:t>
      </w:r>
    </w:p>
    <w:p>
      <w:pPr>
        <w:spacing w:after="120" w:line="300"/>
        <w:jc w:val="both"/>
      </w:pPr>
      <w:r>
        <w:t xml:space="preserve">And it is honest about a structural truth that many digital identity efforts avoid: sovereign identity cannot be built on outsourced infrastructure. That is why the system rests on Alkebuleum, governed in Africa, and not on a foreign general-purpose chain whose priorities lie elsewhere. Interoperability can be global, but sovereignty must be local.</w:t>
      </w:r>
    </w:p>
    <w:p>
      <w:pPr>
        <w:spacing w:after="120" w:line="300"/>
        <w:jc w:val="both"/>
      </w:pPr>
      <w:r>
        <w:t xml:space="preserve">The three pieces work together:</w:t>
      </w:r>
    </w:p>
    <w:p>
      <w:pPr>
        <w:pStyle w:val="ListParagraph"/>
        <w:numPr>
          <w:ilvl w:val="0"/>
          <w:numId w:val="2"/>
        </w:numPr>
        <w:spacing w:after="80" w:line="300"/>
      </w:pPr>
      <w:r>
        <w:t xml:space="preserve">Alkebuleum provides the sovereign trust layer.</w:t>
      </w:r>
    </w:p>
    <w:p>
      <w:pPr>
        <w:pStyle w:val="ListParagraph"/>
        <w:numPr>
          <w:ilvl w:val="0"/>
          <w:numId w:val="2"/>
        </w:numPr>
        <w:spacing w:after="80" w:line="300"/>
      </w:pPr>
      <w:r>
        <w:t xml:space="preserve">The African Identity Protocol defines the rules, registries, claims, and governance.</w:t>
      </w:r>
    </w:p>
    <w:p>
      <w:pPr>
        <w:pStyle w:val="ListParagraph"/>
        <w:numPr>
          <w:ilvl w:val="0"/>
          <w:numId w:val="2"/>
        </w:numPr>
        <w:spacing w:after="80" w:line="300"/>
      </w:pPr>
      <w:r>
        <w:t xml:space="preserve">AfPass puts identity into the hands of the people, businesses, and institutions it describes.</w:t>
      </w:r>
    </w:p>
    <w:p>
      <w:pPr>
        <w:spacing w:after="120" w:line="300"/>
        <w:jc w:val="both"/>
      </w:pPr>
      <w:r>
        <w:t xml:space="preserve">If implemented correctly, this stack can become foundational infrastructure for AfCFTA, digital trade, diaspora investment, financial inclusion, public services, education, health, business verification, and the broader African digital economy.</w:t>
      </w:r>
    </w:p>
    <w:p>
      <w:pPr>
        <w:spacing w:after="120" w:line="300"/>
        <w:jc w:val="both"/>
      </w:pPr>
      <w:r>
        <w:t xml:space="preserve">The problem is urgent. The opportunity is continental. The solution must be sovereign, private, interoperable, and built for Africa from the beginning.</w:t>
      </w:r>
    </w:p>
    <w:p>
      <w:pPr>
        <w:pStyle w:val="Heading1"/>
        <w:spacing w:after="200" w:before="360"/>
      </w:pPr>
      <w:r>
        <w:t xml:space="preserve">25. References</w:t>
      </w:r>
    </w:p>
    <w:p>
      <w:pPr>
        <w:pStyle w:val="ListParagraph"/>
        <w:numPr>
          <w:ilvl w:val="0"/>
          <w:numId w:val="3"/>
        </w:numPr>
        <w:spacing w:after="80"/>
      </w:pPr>
      <w:r>
        <w:rPr>
          <w:sz w:val="22"/>
          <w:szCs w:val="22"/>
        </w:rPr>
        <w:t xml:space="preserve">World Bank ID4D Global Dataset, 2025 edition.</w:t>
      </w:r>
    </w:p>
    <w:p>
      <w:pPr>
        <w:pStyle w:val="ListParagraph"/>
        <w:numPr>
          <w:ilvl w:val="0"/>
          <w:numId w:val="3"/>
        </w:numPr>
        <w:spacing w:after="80"/>
      </w:pPr>
      <w:r>
        <w:rPr>
          <w:sz w:val="22"/>
          <w:szCs w:val="22"/>
        </w:rPr>
        <w:t xml:space="preserve">African Union Digital Transformation Strategy for Africa 2020–2030.</w:t>
      </w:r>
    </w:p>
    <w:p>
      <w:pPr>
        <w:pStyle w:val="ListParagraph"/>
        <w:numPr>
          <w:ilvl w:val="0"/>
          <w:numId w:val="3"/>
        </w:numPr>
        <w:spacing w:after="80"/>
      </w:pPr>
      <w:r>
        <w:rPr>
          <w:sz w:val="22"/>
          <w:szCs w:val="22"/>
        </w:rPr>
        <w:t xml:space="preserve">AfCFTA Protocol on Digital Trade.</w:t>
      </w:r>
    </w:p>
    <w:p>
      <w:pPr>
        <w:pStyle w:val="ListParagraph"/>
        <w:numPr>
          <w:ilvl w:val="0"/>
          <w:numId w:val="3"/>
        </w:numPr>
        <w:spacing w:after="80"/>
      </w:pPr>
      <w:r>
        <w:rPr>
          <w:sz w:val="22"/>
          <w:szCs w:val="22"/>
        </w:rPr>
        <w:t xml:space="preserve">African Union Interoperability Framework for Digital ID.</w:t>
      </w:r>
    </w:p>
    <w:p>
      <w:pPr>
        <w:pStyle w:val="ListParagraph"/>
        <w:numPr>
          <w:ilvl w:val="0"/>
          <w:numId w:val="3"/>
        </w:numPr>
        <w:spacing w:after="80"/>
      </w:pPr>
      <w:r>
        <w:rPr>
          <w:sz w:val="22"/>
          <w:szCs w:val="22"/>
        </w:rPr>
        <w:t xml:space="preserve">African Union Data Policy Framework.</w:t>
      </w:r>
    </w:p>
    <w:p>
      <w:pPr>
        <w:pStyle w:val="ListParagraph"/>
        <w:numPr>
          <w:ilvl w:val="0"/>
          <w:numId w:val="3"/>
        </w:numPr>
        <w:spacing w:after="80"/>
      </w:pPr>
      <w:r>
        <w:rPr>
          <w:sz w:val="22"/>
          <w:szCs w:val="22"/>
        </w:rPr>
        <w:t xml:space="preserve">African Union Convention on Cyber Security and Personal Data Protection (Malabo Convention), adopted 2014, entered into force 8 June 2023.</w:t>
      </w:r>
    </w:p>
    <w:p>
      <w:pPr>
        <w:pStyle w:val="ListParagraph"/>
        <w:numPr>
          <w:ilvl w:val="0"/>
          <w:numId w:val="3"/>
        </w:numPr>
        <w:spacing w:after="80"/>
      </w:pPr>
      <w:r>
        <w:rPr>
          <w:sz w:val="22"/>
          <w:szCs w:val="22"/>
        </w:rPr>
        <w:t xml:space="preserve">W3C Decentralized Identifiers (DIDs) v1.0.</w:t>
      </w:r>
    </w:p>
    <w:p>
      <w:pPr>
        <w:pStyle w:val="ListParagraph"/>
        <w:numPr>
          <w:ilvl w:val="0"/>
          <w:numId w:val="3"/>
        </w:numPr>
        <w:spacing w:after="80"/>
      </w:pPr>
      <w:r>
        <w:rPr>
          <w:sz w:val="22"/>
          <w:szCs w:val="22"/>
        </w:rPr>
        <w:t xml:space="preserve">W3C Verifiable Credentials Data Model v2.0.</w:t>
      </w:r>
    </w:p>
    <w:p>
      <w:pPr>
        <w:pStyle w:val="ListParagraph"/>
        <w:numPr>
          <w:ilvl w:val="0"/>
          <w:numId w:val="3"/>
        </w:numPr>
        <w:spacing w:after="80"/>
      </w:pPr>
      <w:r>
        <w:rPr>
          <w:sz w:val="22"/>
          <w:szCs w:val="22"/>
        </w:rPr>
        <w:t xml:space="preserve">World Bank Principles on Identification for Sustainable Development.</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666666"/>
        <w:sz w:val="18"/>
        <w:szCs w:val="18"/>
      </w:rPr>
      <w:t xml:space="preserve">Whitepaper v1.0  |  Page </w:t>
    </w:r>
    <w:r>
      <w:rPr>
        <w:color w:val="666666"/>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i/>
        <w:iCs/>
        <w:color w:val="666666"/>
        <w:sz w:val="18"/>
        <w:szCs w:val="18"/>
      </w:rPr>
      <w:t xml:space="preserve">AfPass — African Identity Passport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Calibri" w:cs="Calibri" w:eastAsia="Calibri" w:hAnsi="Calibri"/>
      <w:b/>
      <w:bCs/>
      <w:color w:val="1F3A5F"/>
      <w:sz w:val="36"/>
      <w:szCs w:val="36"/>
    </w:rPr>
  </w:style>
  <w:style w:type="paragraph" w:styleId="Heading2">
    <w:name w:val="Heading 2"/>
    <w:basedOn w:val="Normal"/>
    <w:next w:val="Normal"/>
    <w:qFormat/>
    <w:pPr>
      <w:spacing w:after="140" w:before="240"/>
      <w:outlineLvl w:val="1"/>
    </w:pPr>
    <w:rPr>
      <w:rFonts w:ascii="Calibri" w:cs="Calibri" w:eastAsia="Calibri" w:hAnsi="Calibri"/>
      <w:b/>
      <w:bCs/>
      <w:color w:val="2C5282"/>
      <w:sz w:val="28"/>
      <w:szCs w:val="28"/>
    </w:rPr>
  </w:style>
  <w:style w:type="paragraph" w:styleId="Heading3">
    <w:name w:val="Heading 3"/>
    <w:basedOn w:val="Normal"/>
    <w:next w:val="Normal"/>
    <w:qFormat/>
    <w:pPr>
      <w:spacing w:after="100" w:before="200"/>
      <w:outlineLvl w:val="2"/>
    </w:pPr>
    <w:rPr>
      <w:rFonts w:ascii="Calibri" w:cs="Calibri" w:eastAsia="Calibri" w:hAnsi="Calibri"/>
      <w:b/>
      <w:bCs/>
      <w:color w:val="8B6914"/>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AfPass Whitepaper</dc:title>
  <dc:creator>Alkebuleum</dc:creator>
  <dc:description>A Sovereign Identity Passport for Africa’s Digital Economy</dc:description>
  <cp:lastModifiedBy>Un-named</cp:lastModifiedBy>
  <cp:revision>1</cp:revision>
  <dcterms:created xsi:type="dcterms:W3CDTF">2026-05-10T20:53:45.641Z</dcterms:created>
  <dcterms:modified xsi:type="dcterms:W3CDTF">2026-05-10T20:53:45.641Z</dcterms:modified>
</cp:coreProperties>
</file>

<file path=docProps/custom.xml><?xml version="1.0" encoding="utf-8"?>
<Properties xmlns="http://schemas.openxmlformats.org/officeDocument/2006/custom-properties" xmlns:vt="http://schemas.openxmlformats.org/officeDocument/2006/docPropsVTypes"/>
</file>